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docProps/core.xml" ContentType="application/vnd.openxmlformats-package.core-properties+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9FF89D" w14:textId="77777777" w:rsidR="00197DFE" w:rsidRPr="00280FAA" w:rsidRDefault="00197DFE" w:rsidP="00197DFE">
      <w:pPr>
        <w:rPr>
          <w:rFonts w:ascii="Calibri" w:eastAsia="Calibri" w:hAnsi="Calibri" w:cs="Calibri"/>
          <w:sz w:val="22"/>
          <w:szCs w:val="22"/>
        </w:rPr>
      </w:pPr>
      <w:bookmarkStart w:id="0" w:name="_GoBack"/>
      <w:bookmarkEnd w:id="0"/>
    </w:p>
    <w:tbl>
      <w:tblPr>
        <w:tblW w:w="9688" w:type="dxa"/>
        <w:tblLayout w:type="fixed"/>
        <w:tblCellMar>
          <w:left w:w="56" w:type="dxa"/>
          <w:right w:w="56" w:type="dxa"/>
        </w:tblCellMar>
        <w:tblLook w:val="00A0" w:firstRow="1" w:lastRow="0" w:firstColumn="1" w:lastColumn="0" w:noHBand="0" w:noVBand="0"/>
      </w:tblPr>
      <w:tblGrid>
        <w:gridCol w:w="1362"/>
        <w:gridCol w:w="226"/>
        <w:gridCol w:w="156"/>
        <w:gridCol w:w="984"/>
        <w:gridCol w:w="472"/>
        <w:gridCol w:w="556"/>
        <w:gridCol w:w="346"/>
        <w:gridCol w:w="465"/>
        <w:gridCol w:w="10"/>
        <w:gridCol w:w="142"/>
        <w:gridCol w:w="786"/>
        <w:gridCol w:w="118"/>
        <w:gridCol w:w="990"/>
        <w:gridCol w:w="365"/>
        <w:gridCol w:w="1193"/>
        <w:gridCol w:w="224"/>
        <w:gridCol w:w="225"/>
        <w:gridCol w:w="1068"/>
      </w:tblGrid>
      <w:tr w:rsidR="00197DFE" w:rsidRPr="00280FAA" w14:paraId="0A71B370" w14:textId="77777777" w:rsidTr="61F0F584">
        <w:tc>
          <w:tcPr>
            <w:tcW w:w="9688" w:type="dxa"/>
            <w:gridSpan w:val="18"/>
            <w:tcBorders>
              <w:top w:val="single" w:sz="4" w:space="0" w:color="auto"/>
              <w:left w:val="single" w:sz="4" w:space="0" w:color="auto"/>
              <w:bottom w:val="single" w:sz="4" w:space="0" w:color="auto"/>
              <w:right w:val="single" w:sz="4" w:space="0" w:color="auto"/>
            </w:tcBorders>
            <w:shd w:val="clear" w:color="auto" w:fill="E6E6E6"/>
            <w:hideMark/>
          </w:tcPr>
          <w:p w14:paraId="4E115834"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UČNI NAČRT PREDMETA / COURSE SYLLABUS</w:t>
            </w:r>
          </w:p>
        </w:tc>
      </w:tr>
      <w:tr w:rsidR="00197DFE" w:rsidRPr="00280FAA" w14:paraId="64BC4D1F" w14:textId="77777777" w:rsidTr="61F0F584">
        <w:tc>
          <w:tcPr>
            <w:tcW w:w="1744" w:type="dxa"/>
            <w:gridSpan w:val="3"/>
            <w:hideMark/>
          </w:tcPr>
          <w:p w14:paraId="46FD936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Predmet:</w:t>
            </w:r>
          </w:p>
        </w:tc>
        <w:tc>
          <w:tcPr>
            <w:tcW w:w="7944" w:type="dxa"/>
            <w:gridSpan w:val="15"/>
            <w:tcBorders>
              <w:top w:val="single" w:sz="4" w:space="0" w:color="auto"/>
              <w:left w:val="single" w:sz="4" w:space="0" w:color="auto"/>
              <w:bottom w:val="single" w:sz="4" w:space="0" w:color="auto"/>
              <w:right w:val="single" w:sz="4" w:space="0" w:color="auto"/>
            </w:tcBorders>
            <w:hideMark/>
          </w:tcPr>
          <w:p w14:paraId="090D77D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Jezikovne dejavnosti v vrtcu</w:t>
            </w:r>
          </w:p>
        </w:tc>
      </w:tr>
      <w:tr w:rsidR="00197DFE" w:rsidRPr="00280FAA" w14:paraId="719BF195" w14:textId="77777777" w:rsidTr="61F0F584">
        <w:tc>
          <w:tcPr>
            <w:tcW w:w="1744" w:type="dxa"/>
            <w:gridSpan w:val="3"/>
            <w:hideMark/>
          </w:tcPr>
          <w:p w14:paraId="26E7976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Course title:</w:t>
            </w:r>
          </w:p>
        </w:tc>
        <w:tc>
          <w:tcPr>
            <w:tcW w:w="7944" w:type="dxa"/>
            <w:gridSpan w:val="15"/>
            <w:tcBorders>
              <w:top w:val="single" w:sz="4" w:space="0" w:color="auto"/>
              <w:left w:val="single" w:sz="4" w:space="0" w:color="auto"/>
              <w:bottom w:val="single" w:sz="4" w:space="0" w:color="auto"/>
              <w:right w:val="single" w:sz="4" w:space="0" w:color="auto"/>
            </w:tcBorders>
            <w:hideMark/>
          </w:tcPr>
          <w:p w14:paraId="1DA8D910"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Language Activities in Preschool</w:t>
            </w:r>
          </w:p>
        </w:tc>
      </w:tr>
      <w:tr w:rsidR="00197DFE" w:rsidRPr="00280FAA" w14:paraId="462E07CD" w14:textId="77777777" w:rsidTr="61F0F584">
        <w:tc>
          <w:tcPr>
            <w:tcW w:w="3200" w:type="dxa"/>
            <w:gridSpan w:val="5"/>
            <w:vAlign w:val="center"/>
          </w:tcPr>
          <w:p w14:paraId="068FD8DE" w14:textId="77777777" w:rsidR="00197DFE" w:rsidRPr="00280FAA" w:rsidRDefault="00197DFE" w:rsidP="00536FA5">
            <w:pPr>
              <w:jc w:val="center"/>
              <w:rPr>
                <w:rFonts w:ascii="Calibri" w:hAnsi="Calibri" w:cs="Calibri"/>
                <w:b/>
                <w:sz w:val="22"/>
                <w:szCs w:val="22"/>
              </w:rPr>
            </w:pPr>
          </w:p>
        </w:tc>
        <w:tc>
          <w:tcPr>
            <w:tcW w:w="3413" w:type="dxa"/>
            <w:gridSpan w:val="8"/>
            <w:vAlign w:val="center"/>
          </w:tcPr>
          <w:p w14:paraId="577F7A50" w14:textId="77777777" w:rsidR="00197DFE" w:rsidRPr="00280FAA" w:rsidRDefault="00197DFE" w:rsidP="00536FA5">
            <w:pPr>
              <w:jc w:val="center"/>
              <w:rPr>
                <w:rFonts w:ascii="Calibri" w:hAnsi="Calibri" w:cs="Calibri"/>
                <w:b/>
                <w:sz w:val="22"/>
                <w:szCs w:val="22"/>
              </w:rPr>
            </w:pPr>
          </w:p>
        </w:tc>
        <w:tc>
          <w:tcPr>
            <w:tcW w:w="1558" w:type="dxa"/>
            <w:gridSpan w:val="2"/>
            <w:vAlign w:val="center"/>
          </w:tcPr>
          <w:p w14:paraId="50843BB5" w14:textId="77777777" w:rsidR="00197DFE" w:rsidRPr="00280FAA" w:rsidRDefault="00197DFE" w:rsidP="00536FA5">
            <w:pPr>
              <w:jc w:val="center"/>
              <w:rPr>
                <w:rFonts w:ascii="Calibri" w:hAnsi="Calibri" w:cs="Calibri"/>
                <w:b/>
                <w:sz w:val="22"/>
                <w:szCs w:val="22"/>
              </w:rPr>
            </w:pPr>
          </w:p>
        </w:tc>
        <w:tc>
          <w:tcPr>
            <w:tcW w:w="1517" w:type="dxa"/>
            <w:gridSpan w:val="3"/>
            <w:vAlign w:val="center"/>
          </w:tcPr>
          <w:p w14:paraId="7BF37720" w14:textId="77777777" w:rsidR="00197DFE" w:rsidRPr="00280FAA" w:rsidRDefault="00197DFE" w:rsidP="00536FA5">
            <w:pPr>
              <w:jc w:val="center"/>
              <w:rPr>
                <w:rFonts w:ascii="Calibri" w:hAnsi="Calibri" w:cs="Calibri"/>
                <w:b/>
                <w:sz w:val="22"/>
                <w:szCs w:val="22"/>
              </w:rPr>
            </w:pPr>
          </w:p>
        </w:tc>
      </w:tr>
      <w:tr w:rsidR="00197DFE" w:rsidRPr="00280FAA" w14:paraId="3060BCE2" w14:textId="77777777" w:rsidTr="61F0F584">
        <w:tc>
          <w:tcPr>
            <w:tcW w:w="3200" w:type="dxa"/>
            <w:gridSpan w:val="5"/>
            <w:tcBorders>
              <w:top w:val="nil"/>
              <w:left w:val="nil"/>
              <w:bottom w:val="single" w:sz="4" w:space="0" w:color="auto"/>
              <w:right w:val="nil"/>
            </w:tcBorders>
            <w:vAlign w:val="center"/>
            <w:hideMark/>
          </w:tcPr>
          <w:p w14:paraId="6EEE2301"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Študijski program in stopnja</w:t>
            </w:r>
          </w:p>
          <w:p w14:paraId="40C1CDE8" w14:textId="77777777" w:rsidR="00197DFE" w:rsidRPr="00280FAA" w:rsidRDefault="00197DFE" w:rsidP="00536FA5">
            <w:pPr>
              <w:jc w:val="center"/>
              <w:rPr>
                <w:rFonts w:ascii="Calibri" w:hAnsi="Calibri" w:cs="Calibri"/>
                <w:sz w:val="22"/>
                <w:szCs w:val="22"/>
              </w:rPr>
            </w:pPr>
            <w:r w:rsidRPr="00280FAA">
              <w:rPr>
                <w:rFonts w:ascii="Calibri" w:hAnsi="Calibri" w:cs="Calibri"/>
                <w:b/>
                <w:sz w:val="22"/>
                <w:szCs w:val="22"/>
              </w:rPr>
              <w:t>Study programme and level</w:t>
            </w:r>
          </w:p>
        </w:tc>
        <w:tc>
          <w:tcPr>
            <w:tcW w:w="3413" w:type="dxa"/>
            <w:gridSpan w:val="8"/>
            <w:tcBorders>
              <w:top w:val="nil"/>
              <w:left w:val="nil"/>
              <w:bottom w:val="single" w:sz="4" w:space="0" w:color="auto"/>
              <w:right w:val="nil"/>
            </w:tcBorders>
            <w:vAlign w:val="center"/>
            <w:hideMark/>
          </w:tcPr>
          <w:p w14:paraId="66051086"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Študijska smer</w:t>
            </w:r>
          </w:p>
          <w:p w14:paraId="6B57DD5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Study field</w:t>
            </w:r>
          </w:p>
        </w:tc>
        <w:tc>
          <w:tcPr>
            <w:tcW w:w="1558" w:type="dxa"/>
            <w:gridSpan w:val="2"/>
            <w:tcBorders>
              <w:top w:val="nil"/>
              <w:left w:val="nil"/>
              <w:bottom w:val="single" w:sz="4" w:space="0" w:color="auto"/>
              <w:right w:val="nil"/>
            </w:tcBorders>
            <w:vAlign w:val="center"/>
            <w:hideMark/>
          </w:tcPr>
          <w:p w14:paraId="24D230D6"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Letnik</w:t>
            </w:r>
          </w:p>
          <w:p w14:paraId="2EA8557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Academic year</w:t>
            </w:r>
          </w:p>
        </w:tc>
        <w:tc>
          <w:tcPr>
            <w:tcW w:w="1517" w:type="dxa"/>
            <w:gridSpan w:val="3"/>
            <w:tcBorders>
              <w:top w:val="nil"/>
              <w:left w:val="nil"/>
              <w:bottom w:val="single" w:sz="4" w:space="0" w:color="auto"/>
              <w:right w:val="nil"/>
            </w:tcBorders>
            <w:vAlign w:val="center"/>
            <w:hideMark/>
          </w:tcPr>
          <w:p w14:paraId="0AE27F6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Semester</w:t>
            </w:r>
          </w:p>
          <w:p w14:paraId="2E3E8AD4"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Semester</w:t>
            </w:r>
          </w:p>
        </w:tc>
      </w:tr>
      <w:tr w:rsidR="00197DFE" w:rsidRPr="00280FAA" w14:paraId="673D79B5" w14:textId="77777777" w:rsidTr="61F0F584">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0A3B0A17"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Predšolska vzgoja, 1. stopnja</w:t>
            </w:r>
          </w:p>
        </w:tc>
        <w:tc>
          <w:tcPr>
            <w:tcW w:w="3413" w:type="dxa"/>
            <w:gridSpan w:val="8"/>
            <w:tcBorders>
              <w:top w:val="single" w:sz="4" w:space="0" w:color="auto"/>
              <w:left w:val="single" w:sz="4" w:space="0" w:color="auto"/>
              <w:bottom w:val="single" w:sz="4" w:space="0" w:color="auto"/>
              <w:right w:val="single" w:sz="4" w:space="0" w:color="auto"/>
            </w:tcBorders>
            <w:hideMark/>
          </w:tcPr>
          <w:p w14:paraId="15FEBB9F" w14:textId="77777777" w:rsidR="00197DFE" w:rsidRPr="00280FAA" w:rsidRDefault="00197DFE" w:rsidP="00536FA5">
            <w:pPr>
              <w:jc w:val="center"/>
              <w:rPr>
                <w:rFonts w:ascii="Calibri" w:hAnsi="Calibri" w:cs="Calibri"/>
                <w:bCs/>
                <w:sz w:val="22"/>
                <w:szCs w:val="22"/>
              </w:rPr>
            </w:pPr>
            <w:r w:rsidRPr="00280FAA">
              <w:rPr>
                <w:rFonts w:ascii="Calibri" w:eastAsia="Calibri" w:hAnsi="Calibri" w:cs="Calibri"/>
                <w:sz w:val="22"/>
                <w:szCs w:val="22"/>
                <w:lang w:eastAsia="sl-SI"/>
              </w:rPr>
              <w:t>Predšolska vzgoja  za zavode z italijanskim učnim jezikom</w:t>
            </w: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68707D21"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3E7D47EF"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5.</w:t>
            </w:r>
          </w:p>
        </w:tc>
      </w:tr>
      <w:tr w:rsidR="00197DFE" w:rsidRPr="00280FAA" w14:paraId="7CC8D855" w14:textId="77777777" w:rsidTr="61F0F584">
        <w:trPr>
          <w:trHeight w:val="318"/>
        </w:trPr>
        <w:tc>
          <w:tcPr>
            <w:tcW w:w="3200" w:type="dxa"/>
            <w:gridSpan w:val="5"/>
            <w:tcBorders>
              <w:top w:val="single" w:sz="4" w:space="0" w:color="auto"/>
              <w:left w:val="single" w:sz="4" w:space="0" w:color="auto"/>
              <w:bottom w:val="single" w:sz="4" w:space="0" w:color="auto"/>
              <w:right w:val="single" w:sz="4" w:space="0" w:color="auto"/>
            </w:tcBorders>
            <w:vAlign w:val="center"/>
            <w:hideMark/>
          </w:tcPr>
          <w:p w14:paraId="3C730572" w14:textId="77777777" w:rsidR="00197DFE" w:rsidRPr="00280FAA" w:rsidRDefault="00197DFE" w:rsidP="00536FA5">
            <w:pPr>
              <w:jc w:val="center"/>
              <w:rPr>
                <w:rFonts w:ascii="Calibri" w:hAnsi="Calibri" w:cs="Calibri"/>
                <w:b/>
                <w:bCs/>
                <w:sz w:val="22"/>
                <w:szCs w:val="22"/>
              </w:rPr>
            </w:pPr>
            <w:r w:rsidRPr="00280FAA">
              <w:rPr>
                <w:rFonts w:ascii="Calibri" w:hAnsi="Calibri" w:cs="Calibri"/>
                <w:bCs/>
                <w:sz w:val="22"/>
                <w:szCs w:val="22"/>
              </w:rPr>
              <w:t>Preschool Education, 1st Level</w:t>
            </w:r>
          </w:p>
        </w:tc>
        <w:tc>
          <w:tcPr>
            <w:tcW w:w="3413" w:type="dxa"/>
            <w:gridSpan w:val="8"/>
            <w:tcBorders>
              <w:top w:val="single" w:sz="4" w:space="0" w:color="auto"/>
              <w:left w:val="single" w:sz="4" w:space="0" w:color="auto"/>
              <w:bottom w:val="single" w:sz="4" w:space="0" w:color="auto"/>
              <w:right w:val="single" w:sz="4" w:space="0" w:color="auto"/>
            </w:tcBorders>
            <w:hideMark/>
          </w:tcPr>
          <w:p w14:paraId="23A4C773" w14:textId="77777777" w:rsidR="00197DFE" w:rsidRPr="00280FAA" w:rsidRDefault="00197DFE" w:rsidP="00536FA5">
            <w:pPr>
              <w:jc w:val="center"/>
              <w:rPr>
                <w:rFonts w:ascii="Calibri" w:hAnsi="Calibri" w:cs="Calibri"/>
                <w:bCs/>
                <w:sz w:val="22"/>
                <w:szCs w:val="22"/>
              </w:rPr>
            </w:pPr>
          </w:p>
        </w:tc>
        <w:tc>
          <w:tcPr>
            <w:tcW w:w="1558" w:type="dxa"/>
            <w:gridSpan w:val="2"/>
            <w:tcBorders>
              <w:top w:val="single" w:sz="4" w:space="0" w:color="auto"/>
              <w:left w:val="single" w:sz="4" w:space="0" w:color="auto"/>
              <w:bottom w:val="single" w:sz="4" w:space="0" w:color="auto"/>
              <w:right w:val="single" w:sz="4" w:space="0" w:color="auto"/>
            </w:tcBorders>
            <w:vAlign w:val="center"/>
            <w:hideMark/>
          </w:tcPr>
          <w:p w14:paraId="038442E0"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3rd</w:t>
            </w:r>
          </w:p>
        </w:tc>
        <w:tc>
          <w:tcPr>
            <w:tcW w:w="1517" w:type="dxa"/>
            <w:gridSpan w:val="3"/>
            <w:tcBorders>
              <w:top w:val="single" w:sz="4" w:space="0" w:color="auto"/>
              <w:left w:val="single" w:sz="4" w:space="0" w:color="auto"/>
              <w:bottom w:val="single" w:sz="4" w:space="0" w:color="auto"/>
              <w:right w:val="single" w:sz="4" w:space="0" w:color="auto"/>
            </w:tcBorders>
            <w:vAlign w:val="center"/>
            <w:hideMark/>
          </w:tcPr>
          <w:p w14:paraId="0406326B"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5th</w:t>
            </w:r>
          </w:p>
        </w:tc>
      </w:tr>
      <w:tr w:rsidR="00197DFE" w:rsidRPr="00280FAA" w14:paraId="2D98C446" w14:textId="77777777" w:rsidTr="61F0F584">
        <w:trPr>
          <w:trHeight w:val="103"/>
        </w:trPr>
        <w:tc>
          <w:tcPr>
            <w:tcW w:w="9688" w:type="dxa"/>
            <w:gridSpan w:val="18"/>
          </w:tcPr>
          <w:p w14:paraId="40202E30" w14:textId="77777777" w:rsidR="00197DFE" w:rsidRPr="00280FAA" w:rsidRDefault="00197DFE" w:rsidP="00536FA5">
            <w:pPr>
              <w:rPr>
                <w:rFonts w:ascii="Calibri" w:hAnsi="Calibri" w:cs="Calibri"/>
                <w:b/>
                <w:bCs/>
                <w:sz w:val="22"/>
                <w:szCs w:val="22"/>
              </w:rPr>
            </w:pPr>
          </w:p>
        </w:tc>
      </w:tr>
      <w:tr w:rsidR="00197DFE" w:rsidRPr="00280FAA" w14:paraId="369A0219" w14:textId="77777777" w:rsidTr="61F0F584">
        <w:tc>
          <w:tcPr>
            <w:tcW w:w="5623" w:type="dxa"/>
            <w:gridSpan w:val="12"/>
            <w:tcBorders>
              <w:top w:val="nil"/>
              <w:left w:val="nil"/>
              <w:bottom w:val="nil"/>
              <w:right w:val="single" w:sz="4" w:space="0" w:color="auto"/>
            </w:tcBorders>
            <w:hideMark/>
          </w:tcPr>
          <w:p w14:paraId="58AE8D4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Vrsta predmeta / Course type</w:t>
            </w:r>
          </w:p>
        </w:tc>
        <w:tc>
          <w:tcPr>
            <w:tcW w:w="4065" w:type="dxa"/>
            <w:gridSpan w:val="6"/>
            <w:tcBorders>
              <w:top w:val="single" w:sz="4" w:space="0" w:color="auto"/>
              <w:left w:val="single" w:sz="4" w:space="0" w:color="auto"/>
              <w:bottom w:val="single" w:sz="4" w:space="0" w:color="auto"/>
              <w:right w:val="single" w:sz="4" w:space="0" w:color="auto"/>
            </w:tcBorders>
            <w:hideMark/>
          </w:tcPr>
          <w:p w14:paraId="3B6F443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Obvezni/Compulsory</w:t>
            </w:r>
          </w:p>
        </w:tc>
      </w:tr>
      <w:tr w:rsidR="00197DFE" w:rsidRPr="00280FAA" w14:paraId="75E89E5B" w14:textId="77777777" w:rsidTr="61F0F584">
        <w:tc>
          <w:tcPr>
            <w:tcW w:w="5623" w:type="dxa"/>
            <w:gridSpan w:val="12"/>
          </w:tcPr>
          <w:p w14:paraId="4D4F516C" w14:textId="77777777" w:rsidR="00197DFE" w:rsidRPr="00280FAA" w:rsidRDefault="00197DFE" w:rsidP="00536FA5">
            <w:pPr>
              <w:rPr>
                <w:rFonts w:ascii="Calibri" w:hAnsi="Calibri" w:cs="Calibri"/>
                <w:b/>
                <w:sz w:val="22"/>
                <w:szCs w:val="22"/>
              </w:rPr>
            </w:pPr>
          </w:p>
        </w:tc>
        <w:tc>
          <w:tcPr>
            <w:tcW w:w="4065" w:type="dxa"/>
            <w:gridSpan w:val="6"/>
            <w:tcBorders>
              <w:top w:val="single" w:sz="4" w:space="0" w:color="auto"/>
              <w:left w:val="nil"/>
              <w:bottom w:val="single" w:sz="4" w:space="0" w:color="auto"/>
              <w:right w:val="nil"/>
            </w:tcBorders>
          </w:tcPr>
          <w:p w14:paraId="76F37BFD" w14:textId="77777777" w:rsidR="00197DFE" w:rsidRPr="00280FAA" w:rsidRDefault="00197DFE" w:rsidP="00536FA5">
            <w:pPr>
              <w:rPr>
                <w:rFonts w:ascii="Calibri" w:hAnsi="Calibri" w:cs="Calibri"/>
                <w:sz w:val="22"/>
                <w:szCs w:val="22"/>
              </w:rPr>
            </w:pPr>
          </w:p>
        </w:tc>
      </w:tr>
      <w:tr w:rsidR="00197DFE" w:rsidRPr="00280FAA" w14:paraId="3F651932" w14:textId="77777777" w:rsidTr="61F0F584">
        <w:tc>
          <w:tcPr>
            <w:tcW w:w="5623" w:type="dxa"/>
            <w:gridSpan w:val="12"/>
            <w:tcBorders>
              <w:top w:val="nil"/>
              <w:left w:val="nil"/>
              <w:bottom w:val="nil"/>
              <w:right w:val="single" w:sz="4" w:space="0" w:color="auto"/>
            </w:tcBorders>
            <w:hideMark/>
          </w:tcPr>
          <w:p w14:paraId="780FF63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Univerzitetna koda predmeta / University course code:</w:t>
            </w:r>
          </w:p>
        </w:tc>
        <w:tc>
          <w:tcPr>
            <w:tcW w:w="4065" w:type="dxa"/>
            <w:gridSpan w:val="6"/>
            <w:tcBorders>
              <w:top w:val="single" w:sz="4" w:space="0" w:color="auto"/>
              <w:left w:val="single" w:sz="4" w:space="0" w:color="auto"/>
              <w:bottom w:val="single" w:sz="4" w:space="0" w:color="auto"/>
              <w:right w:val="single" w:sz="4" w:space="0" w:color="auto"/>
            </w:tcBorders>
          </w:tcPr>
          <w:p w14:paraId="176601F0" w14:textId="77777777" w:rsidR="00197DFE" w:rsidRPr="00280FAA" w:rsidRDefault="00197DFE" w:rsidP="00536FA5">
            <w:pPr>
              <w:rPr>
                <w:rFonts w:ascii="Calibri" w:hAnsi="Calibri" w:cs="Calibri"/>
                <w:sz w:val="22"/>
                <w:szCs w:val="22"/>
              </w:rPr>
            </w:pPr>
          </w:p>
        </w:tc>
      </w:tr>
      <w:tr w:rsidR="00197DFE" w:rsidRPr="00280FAA" w14:paraId="0902DDC5" w14:textId="77777777" w:rsidTr="61F0F584">
        <w:tc>
          <w:tcPr>
            <w:tcW w:w="9688" w:type="dxa"/>
            <w:gridSpan w:val="18"/>
          </w:tcPr>
          <w:p w14:paraId="2484782B" w14:textId="77777777" w:rsidR="00197DFE" w:rsidRPr="00280FAA" w:rsidRDefault="00197DFE" w:rsidP="00536FA5">
            <w:pPr>
              <w:rPr>
                <w:rFonts w:ascii="Calibri" w:hAnsi="Calibri" w:cs="Calibri"/>
                <w:sz w:val="22"/>
                <w:szCs w:val="22"/>
              </w:rPr>
            </w:pPr>
          </w:p>
        </w:tc>
      </w:tr>
      <w:tr w:rsidR="00197DFE" w:rsidRPr="00280FAA" w14:paraId="3AA78005" w14:textId="77777777" w:rsidTr="61F0F584">
        <w:tc>
          <w:tcPr>
            <w:tcW w:w="1362" w:type="dxa"/>
            <w:tcBorders>
              <w:top w:val="nil"/>
              <w:left w:val="nil"/>
              <w:bottom w:val="single" w:sz="4" w:space="0" w:color="auto"/>
              <w:right w:val="nil"/>
            </w:tcBorders>
            <w:vAlign w:val="center"/>
            <w:hideMark/>
          </w:tcPr>
          <w:p w14:paraId="4E02815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Predavanja</w:t>
            </w:r>
          </w:p>
          <w:p w14:paraId="5129D2D5" w14:textId="77777777" w:rsidR="00197DFE" w:rsidRPr="00280FAA" w:rsidRDefault="00197DFE" w:rsidP="00536FA5">
            <w:pPr>
              <w:jc w:val="center"/>
              <w:rPr>
                <w:rFonts w:ascii="Calibri" w:hAnsi="Calibri" w:cs="Calibri"/>
                <w:sz w:val="22"/>
                <w:szCs w:val="22"/>
              </w:rPr>
            </w:pPr>
            <w:r w:rsidRPr="00280FAA">
              <w:rPr>
                <w:rFonts w:ascii="Calibri" w:hAnsi="Calibri" w:cs="Calibri"/>
                <w:b/>
                <w:sz w:val="22"/>
                <w:szCs w:val="22"/>
              </w:rPr>
              <w:t>Lectures</w:t>
            </w:r>
          </w:p>
        </w:tc>
        <w:tc>
          <w:tcPr>
            <w:tcW w:w="1366" w:type="dxa"/>
            <w:gridSpan w:val="3"/>
            <w:tcBorders>
              <w:top w:val="nil"/>
              <w:left w:val="nil"/>
              <w:bottom w:val="single" w:sz="4" w:space="0" w:color="auto"/>
              <w:right w:val="nil"/>
            </w:tcBorders>
            <w:vAlign w:val="center"/>
            <w:hideMark/>
          </w:tcPr>
          <w:p w14:paraId="4C8A0D7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Seminar</w:t>
            </w:r>
          </w:p>
          <w:p w14:paraId="67348BFD"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Seminar</w:t>
            </w:r>
          </w:p>
        </w:tc>
        <w:tc>
          <w:tcPr>
            <w:tcW w:w="1374" w:type="dxa"/>
            <w:gridSpan w:val="3"/>
            <w:tcBorders>
              <w:top w:val="nil"/>
              <w:left w:val="nil"/>
              <w:bottom w:val="single" w:sz="4" w:space="0" w:color="auto"/>
              <w:right w:val="nil"/>
            </w:tcBorders>
            <w:vAlign w:val="center"/>
            <w:hideMark/>
          </w:tcPr>
          <w:p w14:paraId="65EB545B"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Vaje</w:t>
            </w:r>
          </w:p>
          <w:p w14:paraId="1010130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Tutorial</w:t>
            </w:r>
          </w:p>
        </w:tc>
        <w:tc>
          <w:tcPr>
            <w:tcW w:w="1403" w:type="dxa"/>
            <w:gridSpan w:val="4"/>
            <w:tcBorders>
              <w:top w:val="nil"/>
              <w:left w:val="nil"/>
              <w:bottom w:val="single" w:sz="4" w:space="0" w:color="auto"/>
              <w:right w:val="nil"/>
            </w:tcBorders>
            <w:vAlign w:val="center"/>
            <w:hideMark/>
          </w:tcPr>
          <w:p w14:paraId="53B6E9EE"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Klinične vaje</w:t>
            </w:r>
          </w:p>
          <w:p w14:paraId="2B392900"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work</w:t>
            </w:r>
          </w:p>
        </w:tc>
        <w:tc>
          <w:tcPr>
            <w:tcW w:w="1473" w:type="dxa"/>
            <w:gridSpan w:val="3"/>
            <w:tcBorders>
              <w:top w:val="nil"/>
              <w:left w:val="nil"/>
              <w:bottom w:val="single" w:sz="4" w:space="0" w:color="auto"/>
              <w:right w:val="nil"/>
            </w:tcBorders>
            <w:vAlign w:val="center"/>
            <w:hideMark/>
          </w:tcPr>
          <w:p w14:paraId="4AE6C129"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Druge oblike študija</w:t>
            </w:r>
          </w:p>
        </w:tc>
        <w:tc>
          <w:tcPr>
            <w:tcW w:w="1417" w:type="dxa"/>
            <w:gridSpan w:val="2"/>
            <w:tcBorders>
              <w:top w:val="nil"/>
              <w:left w:val="nil"/>
              <w:bottom w:val="single" w:sz="4" w:space="0" w:color="auto"/>
              <w:right w:val="nil"/>
            </w:tcBorders>
            <w:vAlign w:val="center"/>
            <w:hideMark/>
          </w:tcPr>
          <w:p w14:paraId="118D2BC5"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Samost. delo</w:t>
            </w:r>
          </w:p>
          <w:p w14:paraId="6FD4F14A"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Individ. work</w:t>
            </w:r>
          </w:p>
        </w:tc>
        <w:tc>
          <w:tcPr>
            <w:tcW w:w="225" w:type="dxa"/>
            <w:vAlign w:val="center"/>
          </w:tcPr>
          <w:p w14:paraId="5739A416" w14:textId="77777777" w:rsidR="00197DFE" w:rsidRPr="00280FAA" w:rsidRDefault="00197DFE" w:rsidP="00536FA5">
            <w:pPr>
              <w:jc w:val="center"/>
              <w:rPr>
                <w:rFonts w:ascii="Calibri" w:hAnsi="Calibri" w:cs="Calibri"/>
                <w:b/>
                <w:bCs/>
                <w:sz w:val="22"/>
                <w:szCs w:val="22"/>
              </w:rPr>
            </w:pPr>
          </w:p>
        </w:tc>
        <w:tc>
          <w:tcPr>
            <w:tcW w:w="1068" w:type="dxa"/>
            <w:tcBorders>
              <w:top w:val="nil"/>
              <w:left w:val="nil"/>
              <w:bottom w:val="single" w:sz="4" w:space="0" w:color="auto"/>
              <w:right w:val="nil"/>
            </w:tcBorders>
            <w:vAlign w:val="center"/>
            <w:hideMark/>
          </w:tcPr>
          <w:p w14:paraId="5958B1BD" w14:textId="77777777" w:rsidR="00197DFE" w:rsidRPr="00280FAA" w:rsidRDefault="00197DFE" w:rsidP="00536FA5">
            <w:pPr>
              <w:jc w:val="center"/>
              <w:rPr>
                <w:rFonts w:ascii="Calibri" w:hAnsi="Calibri" w:cs="Calibri"/>
                <w:b/>
                <w:sz w:val="22"/>
                <w:szCs w:val="22"/>
              </w:rPr>
            </w:pPr>
            <w:r w:rsidRPr="00280FAA">
              <w:rPr>
                <w:rFonts w:ascii="Calibri" w:hAnsi="Calibri" w:cs="Calibri"/>
                <w:b/>
                <w:sz w:val="22"/>
                <w:szCs w:val="22"/>
              </w:rPr>
              <w:t>ECTS</w:t>
            </w:r>
          </w:p>
        </w:tc>
      </w:tr>
      <w:tr w:rsidR="00197DFE" w:rsidRPr="00280FAA" w14:paraId="4A3E0568" w14:textId="77777777" w:rsidTr="61F0F584">
        <w:trPr>
          <w:trHeight w:val="318"/>
        </w:trPr>
        <w:tc>
          <w:tcPr>
            <w:tcW w:w="1362" w:type="dxa"/>
            <w:tcBorders>
              <w:top w:val="single" w:sz="4" w:space="0" w:color="auto"/>
              <w:left w:val="single" w:sz="4" w:space="0" w:color="auto"/>
              <w:bottom w:val="single" w:sz="4" w:space="0" w:color="auto"/>
              <w:right w:val="single" w:sz="4" w:space="0" w:color="auto"/>
            </w:tcBorders>
            <w:vAlign w:val="center"/>
            <w:hideMark/>
          </w:tcPr>
          <w:p w14:paraId="46E709EC"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30</w:t>
            </w:r>
          </w:p>
        </w:tc>
        <w:tc>
          <w:tcPr>
            <w:tcW w:w="1366" w:type="dxa"/>
            <w:gridSpan w:val="3"/>
            <w:tcBorders>
              <w:top w:val="single" w:sz="4" w:space="0" w:color="auto"/>
              <w:left w:val="single" w:sz="4" w:space="0" w:color="auto"/>
              <w:bottom w:val="single" w:sz="4" w:space="0" w:color="auto"/>
              <w:right w:val="single" w:sz="4" w:space="0" w:color="auto"/>
            </w:tcBorders>
            <w:vAlign w:val="center"/>
            <w:hideMark/>
          </w:tcPr>
          <w:p w14:paraId="28746EDD"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w:t>
            </w:r>
          </w:p>
        </w:tc>
        <w:tc>
          <w:tcPr>
            <w:tcW w:w="1374" w:type="dxa"/>
            <w:gridSpan w:val="3"/>
            <w:tcBorders>
              <w:top w:val="single" w:sz="4" w:space="0" w:color="auto"/>
              <w:left w:val="single" w:sz="4" w:space="0" w:color="auto"/>
              <w:bottom w:val="single" w:sz="4" w:space="0" w:color="auto"/>
              <w:right w:val="single" w:sz="4" w:space="0" w:color="auto"/>
            </w:tcBorders>
            <w:vAlign w:val="center"/>
            <w:hideMark/>
          </w:tcPr>
          <w:p w14:paraId="15CDDCB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15 SV</w:t>
            </w:r>
          </w:p>
        </w:tc>
        <w:tc>
          <w:tcPr>
            <w:tcW w:w="1403" w:type="dxa"/>
            <w:gridSpan w:val="4"/>
            <w:tcBorders>
              <w:top w:val="single" w:sz="4" w:space="0" w:color="auto"/>
              <w:left w:val="single" w:sz="4" w:space="0" w:color="auto"/>
              <w:bottom w:val="single" w:sz="4" w:space="0" w:color="auto"/>
              <w:right w:val="single" w:sz="4" w:space="0" w:color="auto"/>
            </w:tcBorders>
            <w:vAlign w:val="center"/>
            <w:hideMark/>
          </w:tcPr>
          <w:p w14:paraId="159A314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w:t>
            </w:r>
          </w:p>
        </w:tc>
        <w:tc>
          <w:tcPr>
            <w:tcW w:w="1473" w:type="dxa"/>
            <w:gridSpan w:val="3"/>
            <w:tcBorders>
              <w:top w:val="single" w:sz="4" w:space="0" w:color="auto"/>
              <w:left w:val="single" w:sz="4" w:space="0" w:color="auto"/>
              <w:bottom w:val="single" w:sz="4" w:space="0" w:color="auto"/>
              <w:right w:val="single" w:sz="4" w:space="0" w:color="auto"/>
            </w:tcBorders>
            <w:vAlign w:val="center"/>
            <w:hideMark/>
          </w:tcPr>
          <w:p w14:paraId="57622D5D"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30 IP</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6C73332E"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105</w:t>
            </w:r>
          </w:p>
        </w:tc>
        <w:tc>
          <w:tcPr>
            <w:tcW w:w="225" w:type="dxa"/>
            <w:tcBorders>
              <w:top w:val="nil"/>
              <w:left w:val="single" w:sz="4" w:space="0" w:color="auto"/>
              <w:bottom w:val="nil"/>
              <w:right w:val="single" w:sz="4" w:space="0" w:color="auto"/>
            </w:tcBorders>
            <w:vAlign w:val="center"/>
          </w:tcPr>
          <w:p w14:paraId="1A7F6938" w14:textId="77777777" w:rsidR="00197DFE" w:rsidRPr="00280FAA" w:rsidRDefault="00197DFE" w:rsidP="00536FA5">
            <w:pPr>
              <w:jc w:val="center"/>
              <w:rPr>
                <w:rFonts w:ascii="Calibri" w:hAnsi="Calibri" w:cs="Calibr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hideMark/>
          </w:tcPr>
          <w:p w14:paraId="24F4466A" w14:textId="77777777" w:rsidR="00197DFE" w:rsidRPr="00280FAA" w:rsidRDefault="00197DFE" w:rsidP="00536FA5">
            <w:pPr>
              <w:jc w:val="center"/>
              <w:rPr>
                <w:rFonts w:ascii="Calibri" w:hAnsi="Calibri" w:cs="Calibri"/>
                <w:bCs/>
                <w:sz w:val="22"/>
                <w:szCs w:val="22"/>
              </w:rPr>
            </w:pPr>
            <w:r w:rsidRPr="00280FAA">
              <w:rPr>
                <w:rFonts w:ascii="Calibri" w:hAnsi="Calibri" w:cs="Calibri"/>
                <w:bCs/>
                <w:sz w:val="22"/>
                <w:szCs w:val="22"/>
              </w:rPr>
              <w:t>6</w:t>
            </w:r>
          </w:p>
        </w:tc>
      </w:tr>
      <w:tr w:rsidR="00197DFE" w:rsidRPr="00280FAA" w14:paraId="7DB495A7" w14:textId="77777777" w:rsidTr="61F0F584">
        <w:tc>
          <w:tcPr>
            <w:tcW w:w="9688" w:type="dxa"/>
            <w:gridSpan w:val="18"/>
          </w:tcPr>
          <w:p w14:paraId="486249C3" w14:textId="77777777" w:rsidR="00197DFE" w:rsidRPr="00280FAA" w:rsidRDefault="00197DFE" w:rsidP="00536FA5">
            <w:pPr>
              <w:rPr>
                <w:rFonts w:ascii="Calibri" w:hAnsi="Calibri" w:cs="Calibri"/>
                <w:b/>
                <w:bCs/>
                <w:sz w:val="22"/>
                <w:szCs w:val="22"/>
              </w:rPr>
            </w:pPr>
          </w:p>
        </w:tc>
      </w:tr>
      <w:tr w:rsidR="00197DFE" w:rsidRPr="00280FAA" w14:paraId="03B76AD3" w14:textId="77777777" w:rsidTr="61F0F584">
        <w:tc>
          <w:tcPr>
            <w:tcW w:w="3200" w:type="dxa"/>
            <w:gridSpan w:val="5"/>
            <w:hideMark/>
          </w:tcPr>
          <w:p w14:paraId="13DE2361"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Nosilec predmeta / Lecturer:</w:t>
            </w:r>
          </w:p>
        </w:tc>
        <w:tc>
          <w:tcPr>
            <w:tcW w:w="6488" w:type="dxa"/>
            <w:gridSpan w:val="13"/>
            <w:tcBorders>
              <w:top w:val="single" w:sz="4" w:space="0" w:color="auto"/>
              <w:left w:val="single" w:sz="4" w:space="0" w:color="auto"/>
              <w:bottom w:val="single" w:sz="4" w:space="0" w:color="auto"/>
              <w:right w:val="single" w:sz="4" w:space="0" w:color="auto"/>
            </w:tcBorders>
            <w:hideMark/>
          </w:tcPr>
          <w:p w14:paraId="4BFFEF85" w14:textId="77777777" w:rsidR="00197DFE" w:rsidRPr="00280FAA" w:rsidRDefault="00197DFE" w:rsidP="00536FA5">
            <w:pPr>
              <w:rPr>
                <w:rFonts w:ascii="Calibri" w:eastAsia="Calibri" w:hAnsi="Calibri" w:cs="Calibri"/>
                <w:sz w:val="22"/>
                <w:szCs w:val="22"/>
              </w:rPr>
            </w:pPr>
            <w:r w:rsidRPr="00280FAA">
              <w:rPr>
                <w:rFonts w:ascii="Calibri" w:eastAsia="Calibri" w:hAnsi="Calibri" w:cs="Calibri"/>
                <w:sz w:val="22"/>
                <w:szCs w:val="22"/>
              </w:rPr>
              <w:t xml:space="preserve">izr. prof. dr. Suzana Todorović/ </w:t>
            </w:r>
          </w:p>
          <w:p w14:paraId="34948C65" w14:textId="77777777" w:rsidR="00197DFE" w:rsidRPr="00280FAA" w:rsidRDefault="00197DFE" w:rsidP="00536FA5">
            <w:pPr>
              <w:rPr>
                <w:rFonts w:ascii="Calibri" w:eastAsia="Calibri" w:hAnsi="Calibri" w:cs="Calibri"/>
                <w:sz w:val="22"/>
                <w:szCs w:val="22"/>
              </w:rPr>
            </w:pPr>
            <w:r w:rsidRPr="00280FAA">
              <w:rPr>
                <w:rFonts w:ascii="Calibri" w:eastAsia="Calibri" w:hAnsi="Calibri" w:cs="Calibri"/>
                <w:sz w:val="22"/>
                <w:szCs w:val="22"/>
              </w:rPr>
              <w:t>Associate Prof. Suzana Todorović, PhD</w:t>
            </w:r>
          </w:p>
          <w:p w14:paraId="41DAD8AE" w14:textId="77777777" w:rsidR="00197DFE" w:rsidRPr="00280FAA" w:rsidRDefault="00197DFE" w:rsidP="00536FA5">
            <w:pPr>
              <w:rPr>
                <w:rFonts w:ascii="Calibri" w:hAnsi="Calibri" w:cs="Calibri"/>
                <w:sz w:val="22"/>
                <w:szCs w:val="22"/>
              </w:rPr>
            </w:pPr>
          </w:p>
        </w:tc>
      </w:tr>
      <w:tr w:rsidR="00197DFE" w:rsidRPr="00280FAA" w14:paraId="774E56A9" w14:textId="77777777" w:rsidTr="61F0F584">
        <w:tc>
          <w:tcPr>
            <w:tcW w:w="9688" w:type="dxa"/>
            <w:gridSpan w:val="18"/>
          </w:tcPr>
          <w:p w14:paraId="2E89CB70" w14:textId="77777777" w:rsidR="00197DFE" w:rsidRPr="00280FAA" w:rsidRDefault="00197DFE" w:rsidP="00536FA5">
            <w:pPr>
              <w:jc w:val="both"/>
              <w:rPr>
                <w:rFonts w:ascii="Calibri" w:hAnsi="Calibri" w:cs="Calibri"/>
                <w:sz w:val="22"/>
                <w:szCs w:val="22"/>
              </w:rPr>
            </w:pPr>
          </w:p>
        </w:tc>
      </w:tr>
      <w:tr w:rsidR="00197DFE" w:rsidRPr="00280FAA" w14:paraId="72ADCDC0" w14:textId="77777777" w:rsidTr="61F0F584">
        <w:tc>
          <w:tcPr>
            <w:tcW w:w="1588" w:type="dxa"/>
            <w:gridSpan w:val="2"/>
            <w:vMerge w:val="restart"/>
            <w:hideMark/>
          </w:tcPr>
          <w:p w14:paraId="135F7C78"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 xml:space="preserve">Jeziki / </w:t>
            </w:r>
          </w:p>
          <w:p w14:paraId="5136D0CC" w14:textId="77777777" w:rsidR="00197DFE" w:rsidRPr="00280FAA" w:rsidRDefault="00197DFE" w:rsidP="00536FA5">
            <w:pPr>
              <w:rPr>
                <w:rFonts w:ascii="Calibri" w:hAnsi="Calibri" w:cs="Calibri"/>
                <w:sz w:val="22"/>
                <w:szCs w:val="22"/>
              </w:rPr>
            </w:pPr>
            <w:r w:rsidRPr="00280FAA">
              <w:rPr>
                <w:rFonts w:ascii="Calibri" w:hAnsi="Calibri" w:cs="Calibri"/>
                <w:b/>
                <w:sz w:val="22"/>
                <w:szCs w:val="22"/>
              </w:rPr>
              <w:t>Languages:</w:t>
            </w:r>
          </w:p>
        </w:tc>
        <w:tc>
          <w:tcPr>
            <w:tcW w:w="2168" w:type="dxa"/>
            <w:gridSpan w:val="4"/>
            <w:hideMark/>
          </w:tcPr>
          <w:p w14:paraId="3EF50DB5" w14:textId="77777777" w:rsidR="00197DFE" w:rsidRPr="00280FAA" w:rsidRDefault="00197DFE" w:rsidP="00536FA5">
            <w:pPr>
              <w:jc w:val="right"/>
              <w:rPr>
                <w:rFonts w:ascii="Calibri" w:hAnsi="Calibri" w:cs="Calibri"/>
                <w:b/>
                <w:sz w:val="22"/>
                <w:szCs w:val="22"/>
              </w:rPr>
            </w:pPr>
            <w:r w:rsidRPr="00280FAA">
              <w:rPr>
                <w:rFonts w:ascii="Calibri" w:hAnsi="Calibri" w:cs="Calibri"/>
                <w:b/>
                <w:sz w:val="22"/>
                <w:szCs w:val="22"/>
              </w:rPr>
              <w:t>Predavanja / Lectures:</w:t>
            </w:r>
          </w:p>
        </w:tc>
        <w:tc>
          <w:tcPr>
            <w:tcW w:w="5932" w:type="dxa"/>
            <w:gridSpan w:val="12"/>
            <w:tcBorders>
              <w:top w:val="single" w:sz="4" w:space="0" w:color="auto"/>
              <w:left w:val="single" w:sz="4" w:space="0" w:color="auto"/>
              <w:bottom w:val="single" w:sz="4" w:space="0" w:color="auto"/>
              <w:right w:val="single" w:sz="4" w:space="0" w:color="auto"/>
            </w:tcBorders>
            <w:hideMark/>
          </w:tcPr>
          <w:p w14:paraId="5A1BAC4C" w14:textId="77777777" w:rsidR="00197DFE" w:rsidRPr="00280FAA" w:rsidRDefault="00197DFE" w:rsidP="00536FA5">
            <w:pPr>
              <w:jc w:val="both"/>
              <w:rPr>
                <w:rFonts w:ascii="Calibri" w:hAnsi="Calibri" w:cs="Calibri"/>
                <w:bCs/>
                <w:sz w:val="22"/>
                <w:szCs w:val="22"/>
              </w:rPr>
            </w:pPr>
            <w:r w:rsidRPr="00280FAA">
              <w:rPr>
                <w:rFonts w:ascii="Calibri" w:hAnsi="Calibri" w:cs="Calibri"/>
                <w:bCs/>
                <w:sz w:val="22"/>
                <w:szCs w:val="22"/>
              </w:rPr>
              <w:t>Italijanščina/Italian</w:t>
            </w:r>
          </w:p>
        </w:tc>
      </w:tr>
      <w:tr w:rsidR="00197DFE" w:rsidRPr="00280FAA" w14:paraId="48306179" w14:textId="77777777" w:rsidTr="61F0F584">
        <w:trPr>
          <w:trHeight w:val="215"/>
        </w:trPr>
        <w:tc>
          <w:tcPr>
            <w:tcW w:w="1588" w:type="dxa"/>
            <w:gridSpan w:val="2"/>
            <w:vMerge/>
            <w:vAlign w:val="center"/>
            <w:hideMark/>
          </w:tcPr>
          <w:p w14:paraId="10BB3F68" w14:textId="77777777" w:rsidR="00197DFE" w:rsidRPr="00280FAA" w:rsidRDefault="00197DFE" w:rsidP="00536FA5">
            <w:pPr>
              <w:rPr>
                <w:rFonts w:ascii="Calibri" w:hAnsi="Calibri" w:cs="Calibri"/>
                <w:sz w:val="22"/>
                <w:szCs w:val="22"/>
              </w:rPr>
            </w:pPr>
          </w:p>
        </w:tc>
        <w:tc>
          <w:tcPr>
            <w:tcW w:w="2168" w:type="dxa"/>
            <w:gridSpan w:val="4"/>
            <w:hideMark/>
          </w:tcPr>
          <w:p w14:paraId="7A7C279C" w14:textId="77777777" w:rsidR="00197DFE" w:rsidRPr="00280FAA" w:rsidRDefault="00197DFE" w:rsidP="00536FA5">
            <w:pPr>
              <w:jc w:val="right"/>
              <w:rPr>
                <w:rFonts w:ascii="Calibri" w:hAnsi="Calibri" w:cs="Calibri"/>
                <w:b/>
                <w:sz w:val="22"/>
                <w:szCs w:val="22"/>
              </w:rPr>
            </w:pPr>
            <w:r w:rsidRPr="00280FAA">
              <w:rPr>
                <w:rFonts w:ascii="Calibri" w:hAnsi="Calibri" w:cs="Calibri"/>
                <w:b/>
                <w:sz w:val="22"/>
                <w:szCs w:val="22"/>
              </w:rPr>
              <w:t>Vaje / Tutorial:</w:t>
            </w:r>
          </w:p>
        </w:tc>
        <w:tc>
          <w:tcPr>
            <w:tcW w:w="5932" w:type="dxa"/>
            <w:gridSpan w:val="12"/>
            <w:tcBorders>
              <w:top w:val="single" w:sz="4" w:space="0" w:color="auto"/>
              <w:left w:val="single" w:sz="4" w:space="0" w:color="auto"/>
              <w:bottom w:val="single" w:sz="4" w:space="0" w:color="auto"/>
              <w:right w:val="single" w:sz="4" w:space="0" w:color="auto"/>
            </w:tcBorders>
            <w:hideMark/>
          </w:tcPr>
          <w:p w14:paraId="080879AC" w14:textId="77777777" w:rsidR="00197DFE" w:rsidRPr="00280FAA" w:rsidRDefault="00197DFE" w:rsidP="00536FA5">
            <w:pPr>
              <w:jc w:val="both"/>
              <w:rPr>
                <w:rFonts w:ascii="Calibri" w:hAnsi="Calibri" w:cs="Calibri"/>
                <w:bCs/>
                <w:sz w:val="22"/>
                <w:szCs w:val="22"/>
              </w:rPr>
            </w:pPr>
            <w:r w:rsidRPr="00280FAA">
              <w:rPr>
                <w:rFonts w:ascii="Calibri" w:hAnsi="Calibri" w:cs="Calibri"/>
                <w:bCs/>
                <w:sz w:val="22"/>
                <w:szCs w:val="22"/>
              </w:rPr>
              <w:t>Italijanščina/Italian</w:t>
            </w:r>
          </w:p>
        </w:tc>
      </w:tr>
      <w:tr w:rsidR="00197DFE" w:rsidRPr="00280FAA" w14:paraId="46A5C9AD" w14:textId="77777777" w:rsidTr="61F0F584">
        <w:tc>
          <w:tcPr>
            <w:tcW w:w="4577" w:type="dxa"/>
            <w:gridSpan w:val="9"/>
            <w:tcBorders>
              <w:top w:val="nil"/>
              <w:left w:val="nil"/>
              <w:bottom w:val="single" w:sz="4" w:space="0" w:color="auto"/>
              <w:right w:val="nil"/>
            </w:tcBorders>
          </w:tcPr>
          <w:p w14:paraId="03183C52" w14:textId="77777777" w:rsidR="00197DFE" w:rsidRPr="00280FAA" w:rsidRDefault="00197DFE" w:rsidP="00536FA5">
            <w:pPr>
              <w:rPr>
                <w:rFonts w:ascii="Calibri" w:hAnsi="Calibri" w:cs="Calibri"/>
                <w:b/>
                <w:bCs/>
                <w:sz w:val="22"/>
                <w:szCs w:val="22"/>
              </w:rPr>
            </w:pPr>
          </w:p>
          <w:p w14:paraId="53CED5B4"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Pogoji za vključitev v delo oz. za opravljanje študijskih obveznosti:</w:t>
            </w:r>
          </w:p>
        </w:tc>
        <w:tc>
          <w:tcPr>
            <w:tcW w:w="142" w:type="dxa"/>
          </w:tcPr>
          <w:p w14:paraId="40E931E9" w14:textId="77777777" w:rsidR="00197DFE" w:rsidRPr="00280FAA" w:rsidRDefault="00197DFE" w:rsidP="00536FA5">
            <w:pPr>
              <w:rPr>
                <w:rFonts w:ascii="Calibri" w:hAnsi="Calibri" w:cs="Calibri"/>
                <w:b/>
                <w:sz w:val="22"/>
                <w:szCs w:val="22"/>
              </w:rPr>
            </w:pPr>
          </w:p>
          <w:p w14:paraId="4D2C881E" w14:textId="77777777" w:rsidR="00197DFE" w:rsidRPr="00280FAA" w:rsidRDefault="00197DFE"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406EC3E2" w14:textId="77777777" w:rsidR="00197DFE" w:rsidRPr="00280FAA" w:rsidRDefault="00197DFE" w:rsidP="00536FA5">
            <w:pPr>
              <w:rPr>
                <w:rFonts w:ascii="Calibri" w:hAnsi="Calibri" w:cs="Calibri"/>
                <w:b/>
                <w:sz w:val="22"/>
                <w:szCs w:val="22"/>
              </w:rPr>
            </w:pPr>
          </w:p>
          <w:p w14:paraId="745D9EE6"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Prerequisites:</w:t>
            </w:r>
          </w:p>
        </w:tc>
      </w:tr>
      <w:tr w:rsidR="00197DFE" w:rsidRPr="00280FAA" w14:paraId="66224164" w14:textId="77777777" w:rsidTr="61F0F584">
        <w:trPr>
          <w:trHeight w:val="349"/>
        </w:trPr>
        <w:tc>
          <w:tcPr>
            <w:tcW w:w="4577" w:type="dxa"/>
            <w:gridSpan w:val="9"/>
            <w:tcBorders>
              <w:top w:val="single" w:sz="4" w:space="0" w:color="auto"/>
              <w:left w:val="single" w:sz="4" w:space="0" w:color="auto"/>
              <w:bottom w:val="single" w:sz="4" w:space="0" w:color="auto"/>
              <w:right w:val="single" w:sz="4" w:space="0" w:color="auto"/>
            </w:tcBorders>
            <w:hideMark/>
          </w:tcPr>
          <w:p w14:paraId="6136CFE2"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w:t>
            </w:r>
          </w:p>
        </w:tc>
        <w:tc>
          <w:tcPr>
            <w:tcW w:w="142" w:type="dxa"/>
            <w:tcBorders>
              <w:top w:val="nil"/>
              <w:left w:val="single" w:sz="4" w:space="0" w:color="auto"/>
              <w:bottom w:val="nil"/>
              <w:right w:val="single" w:sz="4" w:space="0" w:color="auto"/>
            </w:tcBorders>
          </w:tcPr>
          <w:p w14:paraId="0ED1E95F" w14:textId="77777777" w:rsidR="00197DFE" w:rsidRPr="00280FAA" w:rsidRDefault="00197DFE"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25F293F1" w14:textId="77777777" w:rsidR="00197DFE" w:rsidRPr="00280FAA" w:rsidRDefault="00197DFE" w:rsidP="00536FA5">
            <w:pPr>
              <w:ind w:left="720"/>
              <w:rPr>
                <w:rFonts w:ascii="Calibri" w:hAnsi="Calibri" w:cs="Calibri"/>
                <w:sz w:val="22"/>
                <w:szCs w:val="22"/>
                <w:lang w:eastAsia="sl-SI"/>
              </w:rPr>
            </w:pPr>
            <w:r w:rsidRPr="00280FAA">
              <w:rPr>
                <w:rFonts w:ascii="Calibri" w:hAnsi="Calibri" w:cs="Calibri"/>
                <w:sz w:val="22"/>
                <w:szCs w:val="22"/>
                <w:lang w:eastAsia="sl-SI"/>
              </w:rPr>
              <w:t>/</w:t>
            </w:r>
          </w:p>
        </w:tc>
      </w:tr>
      <w:tr w:rsidR="00197DFE" w:rsidRPr="00280FAA" w14:paraId="3B75043D" w14:textId="77777777" w:rsidTr="61F0F584">
        <w:trPr>
          <w:trHeight w:val="137"/>
        </w:trPr>
        <w:tc>
          <w:tcPr>
            <w:tcW w:w="4567" w:type="dxa"/>
            <w:gridSpan w:val="8"/>
            <w:tcBorders>
              <w:top w:val="nil"/>
              <w:left w:val="nil"/>
              <w:bottom w:val="single" w:sz="4" w:space="0" w:color="auto"/>
              <w:right w:val="nil"/>
            </w:tcBorders>
          </w:tcPr>
          <w:p w14:paraId="4B33860C" w14:textId="77777777" w:rsidR="00197DFE" w:rsidRPr="00280FAA" w:rsidRDefault="00197DFE" w:rsidP="00536FA5">
            <w:pPr>
              <w:rPr>
                <w:rFonts w:ascii="Calibri" w:hAnsi="Calibri" w:cs="Calibri"/>
                <w:b/>
                <w:sz w:val="22"/>
                <w:szCs w:val="22"/>
              </w:rPr>
            </w:pPr>
          </w:p>
          <w:p w14:paraId="12AA69B5"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Vsebina:</w:t>
            </w:r>
            <w:r w:rsidRPr="00280FAA">
              <w:rPr>
                <w:rFonts w:ascii="Calibri" w:hAnsi="Calibri" w:cs="Calibri"/>
                <w:sz w:val="22"/>
                <w:szCs w:val="22"/>
              </w:rPr>
              <w:t xml:space="preserve"> </w:t>
            </w:r>
          </w:p>
        </w:tc>
        <w:tc>
          <w:tcPr>
            <w:tcW w:w="152" w:type="dxa"/>
            <w:gridSpan w:val="2"/>
          </w:tcPr>
          <w:p w14:paraId="2EA5F516" w14:textId="77777777" w:rsidR="00197DFE" w:rsidRPr="00280FAA" w:rsidRDefault="00197DFE" w:rsidP="00536FA5">
            <w:pPr>
              <w:rPr>
                <w:rFonts w:ascii="Calibri" w:hAnsi="Calibri" w:cs="Calibri"/>
                <w:b/>
                <w:sz w:val="22"/>
                <w:szCs w:val="22"/>
              </w:rPr>
            </w:pPr>
          </w:p>
        </w:tc>
        <w:tc>
          <w:tcPr>
            <w:tcW w:w="4969" w:type="dxa"/>
            <w:gridSpan w:val="8"/>
            <w:tcBorders>
              <w:top w:val="nil"/>
              <w:left w:val="nil"/>
              <w:bottom w:val="single" w:sz="4" w:space="0" w:color="auto"/>
              <w:right w:val="nil"/>
            </w:tcBorders>
          </w:tcPr>
          <w:p w14:paraId="2FB8068A" w14:textId="77777777" w:rsidR="00197DFE" w:rsidRPr="00280FAA" w:rsidRDefault="00197DFE" w:rsidP="00536FA5">
            <w:pPr>
              <w:rPr>
                <w:rFonts w:ascii="Calibri" w:hAnsi="Calibri" w:cs="Calibri"/>
                <w:b/>
                <w:sz w:val="22"/>
                <w:szCs w:val="22"/>
              </w:rPr>
            </w:pPr>
          </w:p>
          <w:p w14:paraId="41DFA2CA"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Content (Syllabus outline):</w:t>
            </w:r>
          </w:p>
        </w:tc>
      </w:tr>
      <w:tr w:rsidR="00197DFE" w:rsidRPr="00280FAA" w14:paraId="3B7A69C7" w14:textId="77777777" w:rsidTr="61F0F584">
        <w:trPr>
          <w:trHeight w:val="1402"/>
        </w:trPr>
        <w:tc>
          <w:tcPr>
            <w:tcW w:w="4567" w:type="dxa"/>
            <w:gridSpan w:val="8"/>
            <w:tcBorders>
              <w:top w:val="single" w:sz="4" w:space="0" w:color="auto"/>
              <w:left w:val="single" w:sz="4" w:space="0" w:color="auto"/>
              <w:bottom w:val="single" w:sz="4" w:space="0" w:color="auto"/>
              <w:right w:val="single" w:sz="4" w:space="0" w:color="auto"/>
            </w:tcBorders>
            <w:hideMark/>
          </w:tcPr>
          <w:p w14:paraId="13305E5F"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 pridobiva/poglablja poznavanje jezikovnih, besedilnih in pragmatičnih načel ter zakonitosti in teoretičnih predpostavk:</w:t>
            </w:r>
          </w:p>
          <w:p w14:paraId="41A11D8E"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sporazumevalne zmožnosti otrok, s posebnim poudarkom na metodah pripovedovanja in opisovanja.</w:t>
            </w:r>
          </w:p>
          <w:p w14:paraId="5CF7AF8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poimenovalne, slovnične in pravorečne zmožnosti otrok v vrtcu.</w:t>
            </w:r>
          </w:p>
          <w:p w14:paraId="2515607A"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 xml:space="preserve">Načini razvijanja in spodbujanja porajajoče se pismenosti, </w:t>
            </w:r>
            <w:r w:rsidRPr="00280FAA">
              <w:rPr>
                <w:rFonts w:ascii="Calibri" w:hAnsi="Calibri" w:cs="Calibri"/>
                <w:color w:val="333333"/>
                <w:sz w:val="22"/>
                <w:szCs w:val="22"/>
                <w:lang w:eastAsia="sl-SI"/>
              </w:rPr>
              <w:t>oblikovanje predopismenjevalnih pristopov</w:t>
            </w:r>
            <w:r w:rsidRPr="00280FAA">
              <w:rPr>
                <w:rFonts w:ascii="Calibri" w:hAnsi="Calibri" w:cs="Calibri"/>
                <w:sz w:val="22"/>
                <w:szCs w:val="22"/>
                <w:lang w:eastAsia="sl-SI"/>
              </w:rPr>
              <w:t>.</w:t>
            </w:r>
          </w:p>
          <w:p w14:paraId="4022F60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razvijanja spoznavne zmožnosti o jeziku pri otrocih v vrtcu.</w:t>
            </w:r>
          </w:p>
          <w:p w14:paraId="18450585" w14:textId="77777777" w:rsidR="00197DFE" w:rsidRPr="00280FAA" w:rsidRDefault="00197DFE" w:rsidP="00197DFE">
            <w:pPr>
              <w:numPr>
                <w:ilvl w:val="0"/>
                <w:numId w:val="2"/>
              </w:numPr>
              <w:rPr>
                <w:rFonts w:ascii="Calibri" w:hAnsi="Calibri" w:cs="Calibri"/>
                <w:sz w:val="22"/>
                <w:szCs w:val="22"/>
                <w:lang w:eastAsia="sl-SI"/>
              </w:rPr>
            </w:pPr>
            <w:r w:rsidRPr="00280FAA">
              <w:rPr>
                <w:rFonts w:ascii="Calibri" w:hAnsi="Calibri" w:cs="Calibri"/>
                <w:sz w:val="22"/>
                <w:szCs w:val="22"/>
                <w:lang w:eastAsia="sl-SI"/>
              </w:rPr>
              <w:t>Načini preverjanja sporazumevalne zmožnosti otrok v vrtcu in oblikovanje otrokovega portfolija.</w:t>
            </w:r>
          </w:p>
          <w:p w14:paraId="2AF181C8" w14:textId="77777777" w:rsidR="00197DFE" w:rsidRPr="00280FAA" w:rsidRDefault="00197DFE" w:rsidP="00197DFE">
            <w:pPr>
              <w:numPr>
                <w:ilvl w:val="0"/>
                <w:numId w:val="5"/>
              </w:numPr>
              <w:rPr>
                <w:rFonts w:ascii="Calibri" w:hAnsi="Calibri" w:cs="Calibri"/>
                <w:color w:val="333333"/>
                <w:sz w:val="22"/>
                <w:szCs w:val="22"/>
                <w:lang w:eastAsia="sl-SI"/>
              </w:rPr>
            </w:pPr>
            <w:r w:rsidRPr="00280FAA">
              <w:rPr>
                <w:rFonts w:ascii="Calibri" w:hAnsi="Calibri" w:cs="Calibri"/>
                <w:color w:val="333333"/>
                <w:sz w:val="22"/>
                <w:szCs w:val="22"/>
                <w:lang w:eastAsia="sl-SI"/>
              </w:rPr>
              <w:t>Načini spodbujanja književne in knjižne vzgoje v vrtcu na osnovi komunikacijskega modela.</w:t>
            </w:r>
          </w:p>
          <w:p w14:paraId="0E0C8D8E" w14:textId="7D215452" w:rsidR="00197DFE" w:rsidRPr="00280FAA" w:rsidRDefault="00197DFE" w:rsidP="61F0F584">
            <w:pPr>
              <w:numPr>
                <w:ilvl w:val="0"/>
                <w:numId w:val="5"/>
              </w:numPr>
              <w:rPr>
                <w:rFonts w:ascii="Calibri" w:hAnsi="Calibri" w:cs="Calibri"/>
                <w:color w:val="333333"/>
                <w:sz w:val="22"/>
                <w:szCs w:val="22"/>
                <w:lang w:eastAsia="sl-SI"/>
              </w:rPr>
            </w:pPr>
            <w:r w:rsidRPr="00280FAA">
              <w:rPr>
                <w:rFonts w:ascii="Calibri" w:hAnsi="Calibri" w:cs="Calibri"/>
                <w:color w:val="333333"/>
                <w:sz w:val="22"/>
                <w:szCs w:val="22"/>
                <w:lang w:eastAsia="sl-SI"/>
              </w:rPr>
              <w:t xml:space="preserve">Načini spodbujanja jezikovne zmožnosti otrok s pomočjo otroškega tiska in </w:t>
            </w:r>
            <w:r w:rsidR="741E8891" w:rsidRPr="00280FAA">
              <w:rPr>
                <w:rFonts w:ascii="Calibri" w:hAnsi="Calibri" w:cs="Calibri"/>
                <w:color w:val="333333"/>
                <w:sz w:val="22"/>
                <w:szCs w:val="22"/>
                <w:lang w:eastAsia="sl-SI"/>
              </w:rPr>
              <w:t>sodobnih digitalnih tehnologij</w:t>
            </w:r>
            <w:r w:rsidRPr="00280FAA">
              <w:rPr>
                <w:rFonts w:ascii="Calibri" w:hAnsi="Calibri" w:cs="Calibri"/>
                <w:color w:val="333333"/>
                <w:sz w:val="22"/>
                <w:szCs w:val="22"/>
                <w:lang w:eastAsia="sl-SI"/>
              </w:rPr>
              <w:t xml:space="preserve"> tehnologije.</w:t>
            </w:r>
          </w:p>
          <w:p w14:paraId="129F4765"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Medkulturna jezikovna vzgoja; italijanščina kot državni in uradni jezik (vloga italijanščine in madžarščine na dvojezičnih področjih); materni jezik, drugi jezik oz. jezik okolja in tuji jezik); govorni položaj (zasebni oz. javni, neuradni oz. uradni); knjižna zvrst oz. neknjižne zvrsti. Igra, igra vlog, didaktična igra in igrača in njihov pomen za razvoj jezika na višji stopnji.</w:t>
            </w:r>
          </w:p>
          <w:p w14:paraId="0382BA1F"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Pisanje priprav za dejavnosti s področja jezika.</w:t>
            </w:r>
          </w:p>
          <w:p w14:paraId="492AF53A" w14:textId="77777777" w:rsidR="00197DFE" w:rsidRPr="00280FAA" w:rsidRDefault="00197DFE" w:rsidP="00197DFE">
            <w:pPr>
              <w:numPr>
                <w:ilvl w:val="0"/>
                <w:numId w:val="2"/>
              </w:numPr>
              <w:rPr>
                <w:rFonts w:ascii="Calibri" w:hAnsi="Calibri" w:cs="Calibri"/>
                <w:sz w:val="22"/>
                <w:szCs w:val="22"/>
                <w:lang w:val="hr-HR" w:eastAsia="sl-SI"/>
              </w:rPr>
            </w:pPr>
            <w:r w:rsidRPr="00280FAA">
              <w:rPr>
                <w:rFonts w:ascii="Calibri" w:hAnsi="Calibri" w:cs="Calibri"/>
                <w:sz w:val="22"/>
                <w:szCs w:val="22"/>
                <w:lang w:val="hr-HR" w:eastAsia="sl-SI"/>
              </w:rPr>
              <w:t>Nastopi pred skupino študentov/-k (igra vlog), analiza nastopov in učnih priprav.</w:t>
            </w:r>
          </w:p>
        </w:tc>
        <w:tc>
          <w:tcPr>
            <w:tcW w:w="152" w:type="dxa"/>
            <w:gridSpan w:val="2"/>
            <w:tcBorders>
              <w:top w:val="nil"/>
              <w:left w:val="single" w:sz="4" w:space="0" w:color="auto"/>
              <w:bottom w:val="nil"/>
              <w:right w:val="single" w:sz="4" w:space="0" w:color="auto"/>
            </w:tcBorders>
          </w:tcPr>
          <w:p w14:paraId="100E943B" w14:textId="77777777" w:rsidR="00197DFE" w:rsidRPr="00280FAA" w:rsidRDefault="00197DFE" w:rsidP="00536FA5">
            <w:pPr>
              <w:rPr>
                <w:rFonts w:ascii="Calibri" w:hAnsi="Calibri" w:cs="Calibri"/>
                <w:sz w:val="22"/>
                <w:szCs w:val="22"/>
              </w:rPr>
            </w:pPr>
          </w:p>
        </w:tc>
        <w:tc>
          <w:tcPr>
            <w:tcW w:w="4969" w:type="dxa"/>
            <w:gridSpan w:val="8"/>
            <w:tcBorders>
              <w:top w:val="single" w:sz="4" w:space="0" w:color="auto"/>
              <w:left w:val="single" w:sz="4" w:space="0" w:color="auto"/>
              <w:bottom w:val="single" w:sz="4" w:space="0" w:color="auto"/>
              <w:right w:val="single" w:sz="4" w:space="0" w:color="auto"/>
            </w:tcBorders>
            <w:hideMark/>
          </w:tcPr>
          <w:p w14:paraId="1A594CF7"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acquire and deepen knowledge of linguistic, textual and pragmatic principles and of the laws and theoretical premises in education:</w:t>
            </w:r>
          </w:p>
          <w:p w14:paraId="6EEA55AD"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communicative competence of children, with particular emphasis on the methods of storytelling and describing.</w:t>
            </w:r>
          </w:p>
          <w:p w14:paraId="2EE5C5A9"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naming, grammatical and phonological abilities of children in preschool;</w:t>
            </w:r>
          </w:p>
          <w:p w14:paraId="3FDCA8F4"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methods of developing and promoting emergent literacy, designing pre-literacy approaches;</w:t>
            </w:r>
          </w:p>
          <w:p w14:paraId="0F4A7A33"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developing the cognitive abilities of language in children in preschool.</w:t>
            </w:r>
          </w:p>
          <w:p w14:paraId="373EBD09"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methods of examining communicative skills of children in preschool and shaping child’s portfolio;</w:t>
            </w:r>
          </w:p>
          <w:p w14:paraId="7CE6D92F"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ways of promoting literature and literary education in primary school based on communication model;</w:t>
            </w:r>
          </w:p>
          <w:p w14:paraId="3F26D4E3" w14:textId="7690B887" w:rsidR="00197DFE" w:rsidRPr="00280FAA" w:rsidRDefault="00197DFE" w:rsidP="61F0F584">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 xml:space="preserve">ways of promoting children’s linguistic competences with the support of child magazines and </w:t>
            </w:r>
            <w:r w:rsidR="69C9BC9D" w:rsidRPr="00280FAA">
              <w:rPr>
                <w:rFonts w:ascii="Calibri" w:hAnsi="Calibri" w:cs="Calibri"/>
                <w:sz w:val="22"/>
                <w:szCs w:val="22"/>
                <w:lang w:val="en-GB" w:eastAsia="sl-SI"/>
              </w:rPr>
              <w:t xml:space="preserve">digital </w:t>
            </w:r>
            <w:r w:rsidRPr="00280FAA">
              <w:rPr>
                <w:rFonts w:ascii="Calibri" w:hAnsi="Calibri" w:cs="Calibri"/>
                <w:sz w:val="22"/>
                <w:szCs w:val="22"/>
                <w:lang w:val="en-GB" w:eastAsia="sl-SI"/>
              </w:rPr>
              <w:t>technologies;</w:t>
            </w:r>
          </w:p>
          <w:p w14:paraId="4FC1E932"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intercultural language education; Italian as the national and official language (the role of Italian and Hungarian in bilingual areas); mother tongue, second language or language of environment, and foreign language); speech situation (private – public, informal –  formal); literary- and non-literary genres. Play, role play, didactic play and toy, and their importance for the development of language at a higher level;</w:t>
            </w:r>
          </w:p>
          <w:p w14:paraId="5D1C101C"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writing lesson plans for activities in the field of language;</w:t>
            </w:r>
          </w:p>
          <w:p w14:paraId="18A2E00F" w14:textId="77777777" w:rsidR="00197DFE" w:rsidRPr="00280FAA" w:rsidRDefault="00197DFE" w:rsidP="00197DFE">
            <w:pPr>
              <w:numPr>
                <w:ilvl w:val="0"/>
                <w:numId w:val="2"/>
              </w:numPr>
              <w:rPr>
                <w:rFonts w:ascii="Calibri" w:hAnsi="Calibri" w:cs="Calibri"/>
                <w:sz w:val="22"/>
                <w:szCs w:val="22"/>
                <w:lang w:val="en-GB" w:eastAsia="sl-SI"/>
              </w:rPr>
            </w:pPr>
            <w:r w:rsidRPr="00280FAA">
              <w:rPr>
                <w:rFonts w:ascii="Calibri" w:hAnsi="Calibri" w:cs="Calibri"/>
                <w:sz w:val="22"/>
                <w:szCs w:val="22"/>
                <w:lang w:val="en-GB" w:eastAsia="sl-SI"/>
              </w:rPr>
              <w:t>Performances in front of a group of students (role play), analysis of performances and of lesson plans.</w:t>
            </w:r>
          </w:p>
        </w:tc>
      </w:tr>
    </w:tbl>
    <w:p w14:paraId="6238D853" w14:textId="77777777" w:rsidR="00197DFE" w:rsidRPr="00280FAA" w:rsidRDefault="00197DFE" w:rsidP="00197DFE">
      <w:pPr>
        <w:rPr>
          <w:rFonts w:ascii="Calibri" w:hAnsi="Calibri" w:cs="Calibri"/>
          <w:sz w:val="22"/>
          <w:szCs w:val="22"/>
        </w:rPr>
      </w:pPr>
    </w:p>
    <w:tbl>
      <w:tblPr>
        <w:tblW w:w="9690" w:type="dxa"/>
        <w:tblLayout w:type="fixed"/>
        <w:tblCellMar>
          <w:left w:w="56" w:type="dxa"/>
          <w:right w:w="56" w:type="dxa"/>
        </w:tblCellMar>
        <w:tblLook w:val="00A0" w:firstRow="1" w:lastRow="0" w:firstColumn="1" w:lastColumn="0" w:noHBand="0" w:noVBand="0"/>
      </w:tblPr>
      <w:tblGrid>
        <w:gridCol w:w="3191"/>
        <w:gridCol w:w="1540"/>
        <w:gridCol w:w="656"/>
        <w:gridCol w:w="425"/>
        <w:gridCol w:w="132"/>
        <w:gridCol w:w="3746"/>
      </w:tblGrid>
      <w:tr w:rsidR="00197DFE" w:rsidRPr="00280FAA" w14:paraId="739C9012" w14:textId="77777777" w:rsidTr="00800414">
        <w:trPr>
          <w:trHeight w:val="300"/>
        </w:trPr>
        <w:tc>
          <w:tcPr>
            <w:tcW w:w="9690" w:type="dxa"/>
            <w:gridSpan w:val="6"/>
            <w:hideMark/>
          </w:tcPr>
          <w:p w14:paraId="39CFCA9C" w14:textId="77777777" w:rsidR="00197DFE" w:rsidRPr="00280FAA" w:rsidRDefault="00197DFE" w:rsidP="00536FA5">
            <w:pPr>
              <w:jc w:val="both"/>
              <w:rPr>
                <w:rFonts w:ascii="Calibri" w:hAnsi="Calibri" w:cs="Calibri"/>
                <w:b/>
                <w:sz w:val="22"/>
                <w:szCs w:val="22"/>
              </w:rPr>
            </w:pPr>
            <w:r w:rsidRPr="00280FAA">
              <w:rPr>
                <w:rFonts w:ascii="Calibri" w:hAnsi="Calibri" w:cs="Calibri"/>
                <w:sz w:val="22"/>
                <w:szCs w:val="22"/>
              </w:rPr>
              <w:br w:type="page"/>
            </w:r>
            <w:r w:rsidRPr="00280FAA">
              <w:rPr>
                <w:rFonts w:ascii="Calibri" w:hAnsi="Calibri" w:cs="Calibri"/>
                <w:b/>
                <w:sz w:val="22"/>
                <w:szCs w:val="22"/>
              </w:rPr>
              <w:t>Temeljni literatura in viri / Readings:</w:t>
            </w:r>
          </w:p>
        </w:tc>
      </w:tr>
      <w:tr w:rsidR="00197DFE" w:rsidRPr="00280FAA" w14:paraId="434E9655" w14:textId="77777777" w:rsidTr="00800414">
        <w:trPr>
          <w:trHeight w:val="1417"/>
        </w:trPr>
        <w:tc>
          <w:tcPr>
            <w:tcW w:w="9690" w:type="dxa"/>
            <w:gridSpan w:val="6"/>
            <w:tcBorders>
              <w:top w:val="single" w:sz="4" w:space="0" w:color="auto"/>
              <w:left w:val="single" w:sz="4" w:space="0" w:color="auto"/>
              <w:bottom w:val="single" w:sz="4" w:space="0" w:color="auto"/>
              <w:right w:val="single" w:sz="4" w:space="0" w:color="auto"/>
            </w:tcBorders>
          </w:tcPr>
          <w:p w14:paraId="5127BBB5" w14:textId="14A7A10C" w:rsidR="00C10E05" w:rsidRPr="00280FAA" w:rsidRDefault="00C10E05" w:rsidP="00C10E05">
            <w:pPr>
              <w:rPr>
                <w:rFonts w:ascii="Calibri" w:hAnsi="Calibri" w:cs="Calibri"/>
                <w:sz w:val="22"/>
                <w:szCs w:val="22"/>
              </w:rPr>
            </w:pPr>
            <w:r w:rsidRPr="00280FAA">
              <w:rPr>
                <w:rFonts w:ascii="Calibri" w:hAnsi="Calibri" w:cs="Calibri"/>
                <w:sz w:val="22"/>
                <w:szCs w:val="22"/>
              </w:rPr>
              <w:t>Osnovna literatura/Basic readings:</w:t>
            </w:r>
          </w:p>
          <w:p w14:paraId="4779BFC3" w14:textId="571C836C" w:rsidR="00C10E05" w:rsidRPr="00280FAA" w:rsidRDefault="00C10E05" w:rsidP="00C10E05">
            <w:pPr>
              <w:numPr>
                <w:ilvl w:val="0"/>
                <w:numId w:val="4"/>
              </w:numPr>
              <w:tabs>
                <w:tab w:val="num" w:pos="644"/>
              </w:tabs>
              <w:ind w:left="644"/>
              <w:outlineLvl w:val="2"/>
              <w:rPr>
                <w:rFonts w:ascii="Calibri" w:hAnsi="Calibri" w:cs="Calibri"/>
                <w:bCs/>
                <w:sz w:val="22"/>
                <w:szCs w:val="22"/>
                <w:lang w:eastAsia="sl-SI"/>
              </w:rPr>
            </w:pPr>
            <w:r w:rsidRPr="00280FAA">
              <w:rPr>
                <w:rFonts w:ascii="Calibri" w:hAnsi="Calibri" w:cs="Calibri"/>
                <w:bCs/>
                <w:sz w:val="22"/>
                <w:szCs w:val="22"/>
                <w:lang w:eastAsia="sl-SI"/>
              </w:rPr>
              <w:t xml:space="preserve">Dal Gobbo, A. (2019). </w:t>
            </w:r>
            <w:r w:rsidRPr="00B51033">
              <w:rPr>
                <w:rFonts w:ascii="Calibri" w:hAnsi="Calibri" w:cs="Calibri"/>
                <w:bCs/>
                <w:i/>
                <w:iCs/>
                <w:sz w:val="22"/>
                <w:szCs w:val="22"/>
                <w:lang w:eastAsia="sl-SI"/>
              </w:rPr>
              <w:t>Quando i grandi leggono ai bambini: i libri più belli destinati all'infanzia scelti con Nati per leggere</w:t>
            </w:r>
            <w:r w:rsidRPr="00280FAA">
              <w:rPr>
                <w:rFonts w:ascii="Calibri" w:hAnsi="Calibri" w:cs="Calibri"/>
                <w:bCs/>
                <w:sz w:val="22"/>
                <w:szCs w:val="22"/>
                <w:lang w:eastAsia="sl-SI"/>
              </w:rPr>
              <w:t>. Donzelli editore</w:t>
            </w:r>
          </w:p>
          <w:p w14:paraId="24BE7EAC" w14:textId="7BEAAB62" w:rsidR="00C10E05" w:rsidRPr="00280FAA" w:rsidRDefault="00C10E05" w:rsidP="00C10E05">
            <w:pPr>
              <w:numPr>
                <w:ilvl w:val="0"/>
                <w:numId w:val="4"/>
              </w:numPr>
              <w:tabs>
                <w:tab w:val="num" w:pos="644"/>
              </w:tabs>
              <w:ind w:left="644"/>
              <w:outlineLvl w:val="0"/>
              <w:rPr>
                <w:rFonts w:ascii="Calibri" w:hAnsi="Calibri" w:cs="Calibri"/>
                <w:sz w:val="22"/>
                <w:szCs w:val="22"/>
                <w:lang w:eastAsia="sl-SI"/>
              </w:rPr>
            </w:pPr>
            <w:r w:rsidRPr="00280FAA">
              <w:rPr>
                <w:rFonts w:ascii="Calibri" w:hAnsi="Calibri" w:cs="Calibri"/>
                <w:sz w:val="22"/>
                <w:szCs w:val="22"/>
                <w:lang w:eastAsia="sl-SI"/>
              </w:rPr>
              <w:t xml:space="preserve">Cisotto, </w:t>
            </w:r>
            <w:hyperlink r:id="rId5" w:tooltip="Vai alla pagina con tutti i prodotti per Lerida Cisotto" w:history="1">
              <w:r w:rsidRPr="00280FAA">
                <w:rPr>
                  <w:rFonts w:ascii="Calibri" w:hAnsi="Calibri" w:cs="Calibri"/>
                  <w:sz w:val="22"/>
                  <w:szCs w:val="22"/>
                  <w:lang w:eastAsia="sl-SI"/>
                </w:rPr>
                <w:t>L. (2010)</w:t>
              </w:r>
            </w:hyperlink>
            <w:r w:rsidRPr="00280FAA">
              <w:rPr>
                <w:rFonts w:ascii="Calibri" w:hAnsi="Calibri" w:cs="Calibri"/>
                <w:sz w:val="22"/>
                <w:szCs w:val="22"/>
                <w:lang w:eastAsia="sl-SI"/>
              </w:rPr>
              <w:t xml:space="preserve">. </w:t>
            </w:r>
            <w:r w:rsidRPr="00B51033">
              <w:rPr>
                <w:rFonts w:ascii="Calibri" w:hAnsi="Calibri" w:cs="Calibri"/>
                <w:bCs/>
                <w:i/>
                <w:iCs/>
                <w:kern w:val="36"/>
                <w:sz w:val="22"/>
                <w:szCs w:val="22"/>
                <w:lang w:eastAsia="sl-SI"/>
              </w:rPr>
              <w:t xml:space="preserve">Prime competenze di letto-scrittura. </w:t>
            </w:r>
            <w:r w:rsidRPr="00B51033">
              <w:rPr>
                <w:rFonts w:ascii="Calibri" w:hAnsi="Calibri" w:cs="Calibri"/>
                <w:bCs/>
                <w:i/>
                <w:iCs/>
                <w:sz w:val="22"/>
                <w:szCs w:val="22"/>
                <w:lang w:eastAsia="sl-SI"/>
              </w:rPr>
              <w:t>Proposte per il curricolo di scuola dell'infanzia e primaria</w:t>
            </w:r>
            <w:r w:rsidRPr="00280FAA">
              <w:rPr>
                <w:rFonts w:ascii="Calibri" w:hAnsi="Calibri" w:cs="Calibri"/>
                <w:bCs/>
                <w:sz w:val="22"/>
                <w:szCs w:val="22"/>
                <w:lang w:eastAsia="sl-SI"/>
              </w:rPr>
              <w:t xml:space="preserve">. </w:t>
            </w:r>
            <w:r w:rsidRPr="00280FAA">
              <w:rPr>
                <w:rFonts w:ascii="Calibri" w:hAnsi="Calibri" w:cs="Calibri"/>
                <w:sz w:val="22"/>
                <w:szCs w:val="22"/>
                <w:lang w:eastAsia="sl-SI"/>
              </w:rPr>
              <w:t>Erickson.</w:t>
            </w:r>
          </w:p>
          <w:p w14:paraId="3B0E565D" w14:textId="571704A1" w:rsidR="00C10E05" w:rsidRPr="00280FAA" w:rsidRDefault="00C10E05" w:rsidP="00C10E05">
            <w:pPr>
              <w:numPr>
                <w:ilvl w:val="0"/>
                <w:numId w:val="4"/>
              </w:numPr>
              <w:tabs>
                <w:tab w:val="num" w:pos="644"/>
              </w:tabs>
              <w:ind w:left="644"/>
              <w:outlineLvl w:val="0"/>
              <w:rPr>
                <w:rFonts w:ascii="Calibri" w:hAnsi="Calibri" w:cs="Calibri"/>
                <w:sz w:val="22"/>
                <w:szCs w:val="22"/>
                <w:lang w:eastAsia="sl-SI"/>
              </w:rPr>
            </w:pPr>
            <w:r w:rsidRPr="00280FAA">
              <w:rPr>
                <w:rFonts w:ascii="Calibri" w:hAnsi="Calibri" w:cs="Calibri"/>
                <w:sz w:val="22"/>
                <w:szCs w:val="22"/>
                <w:lang w:eastAsia="sl-SI"/>
              </w:rPr>
              <w:t xml:space="preserve">Venera, M. A. (2016). </w:t>
            </w:r>
            <w:r w:rsidRPr="00B51033">
              <w:rPr>
                <w:rFonts w:ascii="Calibri" w:hAnsi="Calibri" w:cs="Calibri"/>
                <w:i/>
                <w:iCs/>
                <w:sz w:val="22"/>
                <w:szCs w:val="22"/>
                <w:lang w:eastAsia="sl-SI"/>
              </w:rPr>
              <w:t>Arricchimento linguistico nella scuola dell'infanzia: giochi e attività per sviluppare le competenze lessicali, narrative e descrittive</w:t>
            </w:r>
            <w:r w:rsidRPr="00280FAA">
              <w:rPr>
                <w:rFonts w:ascii="Calibri" w:hAnsi="Calibri" w:cs="Calibri"/>
                <w:sz w:val="22"/>
                <w:szCs w:val="22"/>
                <w:lang w:eastAsia="sl-SI"/>
              </w:rPr>
              <w:t>. Erickson</w:t>
            </w:r>
          </w:p>
          <w:p w14:paraId="30140B5F" w14:textId="5C50F5B0" w:rsidR="00C10E05" w:rsidRPr="00280FAA" w:rsidRDefault="00C10E05" w:rsidP="00C10E05">
            <w:pPr>
              <w:numPr>
                <w:ilvl w:val="0"/>
                <w:numId w:val="4"/>
              </w:numPr>
              <w:tabs>
                <w:tab w:val="num" w:pos="644"/>
                <w:tab w:val="left" w:pos="1440"/>
                <w:tab w:val="left" w:pos="2160"/>
                <w:tab w:val="left" w:pos="2880"/>
                <w:tab w:val="left" w:pos="3600"/>
                <w:tab w:val="left" w:pos="4320"/>
                <w:tab w:val="left" w:pos="5040"/>
                <w:tab w:val="left" w:pos="5760"/>
                <w:tab w:val="left" w:pos="6480"/>
                <w:tab w:val="left" w:pos="7200"/>
                <w:tab w:val="left" w:pos="7920"/>
              </w:tabs>
              <w:ind w:left="644"/>
              <w:rPr>
                <w:rFonts w:ascii="Calibri" w:eastAsia="Calibri" w:hAnsi="Calibri" w:cs="Calibri"/>
                <w:sz w:val="22"/>
                <w:szCs w:val="22"/>
                <w:lang w:eastAsia="sl-SI"/>
              </w:rPr>
            </w:pPr>
            <w:r w:rsidRPr="00280FAA">
              <w:rPr>
                <w:rFonts w:ascii="Calibri" w:eastAsia="Calibri" w:hAnsi="Calibri" w:cs="Calibri"/>
                <w:sz w:val="22"/>
                <w:szCs w:val="22"/>
                <w:lang w:eastAsia="sl-SI"/>
              </w:rPr>
              <w:t xml:space="preserve">Marjanovič Umek, L. (ur.) (2001). </w:t>
            </w:r>
            <w:r w:rsidRPr="00B51033">
              <w:rPr>
                <w:rFonts w:ascii="Calibri" w:eastAsia="Calibri" w:hAnsi="Calibri" w:cs="Calibri"/>
                <w:i/>
                <w:iCs/>
                <w:sz w:val="22"/>
                <w:szCs w:val="22"/>
                <w:lang w:eastAsia="sl-SI"/>
              </w:rPr>
              <w:t>Otrok v vrtcu</w:t>
            </w:r>
            <w:r w:rsidR="00B51033">
              <w:rPr>
                <w:rFonts w:ascii="Calibri" w:eastAsia="Calibri" w:hAnsi="Calibri" w:cs="Calibri"/>
                <w:i/>
                <w:iCs/>
                <w:sz w:val="22"/>
                <w:szCs w:val="22"/>
                <w:lang w:eastAsia="sl-SI"/>
              </w:rPr>
              <w:t>.</w:t>
            </w:r>
            <w:r w:rsidRPr="00B51033">
              <w:rPr>
                <w:rFonts w:ascii="Calibri" w:eastAsia="Calibri" w:hAnsi="Calibri" w:cs="Calibri"/>
                <w:i/>
                <w:iCs/>
                <w:sz w:val="22"/>
                <w:szCs w:val="22"/>
                <w:lang w:eastAsia="sl-SI"/>
              </w:rPr>
              <w:t xml:space="preserve"> Priročnik h kurikulu za vrtce</w:t>
            </w:r>
            <w:r w:rsidRPr="00280FAA">
              <w:rPr>
                <w:rFonts w:ascii="Calibri" w:eastAsia="Calibri" w:hAnsi="Calibri" w:cs="Calibri"/>
                <w:sz w:val="22"/>
                <w:szCs w:val="22"/>
                <w:lang w:eastAsia="sl-SI"/>
              </w:rPr>
              <w:t>. Založba Obzorja.</w:t>
            </w:r>
          </w:p>
          <w:p w14:paraId="3650580C" w14:textId="4C3F58BE" w:rsidR="00197DFE" w:rsidRPr="00B51033" w:rsidRDefault="00C10E05" w:rsidP="00B51033">
            <w:pPr>
              <w:widowControl w:val="0"/>
              <w:numPr>
                <w:ilvl w:val="0"/>
                <w:numId w:val="4"/>
              </w:numPr>
              <w:tabs>
                <w:tab w:val="left" w:pos="360"/>
                <w:tab w:val="num" w:pos="644"/>
                <w:tab w:val="left" w:pos="1069"/>
              </w:tabs>
              <w:suppressAutoHyphens/>
              <w:autoSpaceDE w:val="0"/>
              <w:autoSpaceDN w:val="0"/>
              <w:adjustRightInd w:val="0"/>
              <w:ind w:left="644"/>
              <w:rPr>
                <w:rFonts w:ascii="Calibri" w:eastAsia="Calibri" w:hAnsi="Calibri" w:cs="Calibri"/>
                <w:sz w:val="22"/>
                <w:szCs w:val="22"/>
              </w:rPr>
            </w:pPr>
            <w:r w:rsidRPr="00280FAA">
              <w:rPr>
                <w:rFonts w:ascii="Calibri" w:eastAsia="Calibri" w:hAnsi="Calibri" w:cs="Calibri"/>
                <w:sz w:val="22"/>
                <w:szCs w:val="22"/>
              </w:rPr>
              <w:t>Zudič Antonič, N. in Zorman A. (2005). Narrative competence development in the early language (L1, L2/L3) learning / teaching. V J. H</w:t>
            </w:r>
            <w:r w:rsidR="00B51033">
              <w:rPr>
                <w:rFonts w:ascii="Calibri" w:eastAsia="Calibri" w:hAnsi="Calibri" w:cs="Calibri"/>
                <w:sz w:val="22"/>
                <w:szCs w:val="22"/>
              </w:rPr>
              <w:t xml:space="preserve">ieden in </w:t>
            </w:r>
            <w:r w:rsidRPr="00B51033">
              <w:rPr>
                <w:rFonts w:ascii="Calibri" w:eastAsia="Calibri" w:hAnsi="Calibri" w:cs="Calibri"/>
                <w:sz w:val="22"/>
                <w:szCs w:val="22"/>
              </w:rPr>
              <w:t>H. Heinz, (ur.), </w:t>
            </w:r>
            <w:r w:rsidRPr="00B51033">
              <w:rPr>
                <w:rFonts w:ascii="Calibri" w:eastAsia="Calibri" w:hAnsi="Calibri" w:cs="Calibri"/>
                <w:i/>
                <w:iCs/>
                <w:sz w:val="22"/>
                <w:szCs w:val="22"/>
              </w:rPr>
              <w:t>Expertisen, (Förderung von Minderheitensprachen im mehrsprachigen Raum in der Lehrerbildung</w:t>
            </w:r>
            <w:r w:rsidR="00DB539F">
              <w:rPr>
                <w:rFonts w:ascii="Calibri" w:eastAsia="Calibri" w:hAnsi="Calibri" w:cs="Calibri"/>
                <w:i/>
                <w:iCs/>
                <w:sz w:val="22"/>
                <w:szCs w:val="22"/>
              </w:rPr>
              <w:t xml:space="preserve">  </w:t>
            </w:r>
            <w:r w:rsidR="00DB539F" w:rsidRPr="00DB539F">
              <w:rPr>
                <w:rFonts w:ascii="Calibri" w:eastAsia="Calibri" w:hAnsi="Calibri" w:cs="Calibri"/>
                <w:sz w:val="22"/>
                <w:szCs w:val="22"/>
              </w:rPr>
              <w:t>(str. 611</w:t>
            </w:r>
            <w:r w:rsidR="00DB539F" w:rsidRPr="00361B93">
              <w:rPr>
                <w:rFonts w:asciiTheme="minorHAnsi" w:hAnsiTheme="minorHAnsi" w:cstheme="minorHAnsi"/>
                <w:sz w:val="22"/>
                <w:szCs w:val="22"/>
              </w:rPr>
              <w:t>–</w:t>
            </w:r>
            <w:r w:rsidR="00DB539F" w:rsidRPr="00B51033">
              <w:rPr>
                <w:rFonts w:ascii="Calibri" w:eastAsia="Calibri" w:hAnsi="Calibri" w:cs="Calibri"/>
                <w:sz w:val="22"/>
                <w:szCs w:val="22"/>
              </w:rPr>
              <w:t>617</w:t>
            </w:r>
            <w:r w:rsidR="00DB539F">
              <w:rPr>
                <w:rFonts w:ascii="Calibri" w:eastAsia="Calibri" w:hAnsi="Calibri" w:cs="Calibri"/>
                <w:sz w:val="22"/>
                <w:szCs w:val="22"/>
              </w:rPr>
              <w:t>).</w:t>
            </w:r>
            <w:r w:rsidRPr="00B51033">
              <w:rPr>
                <w:rFonts w:ascii="Calibri" w:eastAsia="Calibri" w:hAnsi="Calibri" w:cs="Calibri"/>
                <w:sz w:val="22"/>
                <w:szCs w:val="22"/>
              </w:rPr>
              <w:t xml:space="preserve"> Pädagogische Akademie des Bundes in Kärnten</w:t>
            </w:r>
            <w:r w:rsidR="00DB539F">
              <w:rPr>
                <w:rFonts w:ascii="Calibri" w:eastAsia="Calibri" w:hAnsi="Calibri" w:cs="Calibri"/>
                <w:sz w:val="22"/>
                <w:szCs w:val="22"/>
              </w:rPr>
              <w:t>.</w:t>
            </w:r>
          </w:p>
        </w:tc>
      </w:tr>
      <w:tr w:rsidR="00197DFE" w:rsidRPr="00280FAA" w14:paraId="780628A4" w14:textId="77777777" w:rsidTr="00800414">
        <w:trPr>
          <w:trHeight w:val="73"/>
        </w:trPr>
        <w:tc>
          <w:tcPr>
            <w:tcW w:w="4731" w:type="dxa"/>
            <w:gridSpan w:val="2"/>
            <w:tcBorders>
              <w:top w:val="nil"/>
              <w:left w:val="nil"/>
              <w:bottom w:val="single" w:sz="4" w:space="0" w:color="auto"/>
              <w:right w:val="nil"/>
            </w:tcBorders>
          </w:tcPr>
          <w:p w14:paraId="38EA09C7" w14:textId="77777777" w:rsidR="00197DFE" w:rsidRPr="00280FAA" w:rsidRDefault="00197DFE" w:rsidP="00536FA5">
            <w:pPr>
              <w:rPr>
                <w:rFonts w:ascii="Calibri" w:hAnsi="Calibri" w:cs="Calibri"/>
                <w:b/>
                <w:bCs/>
                <w:sz w:val="22"/>
                <w:szCs w:val="22"/>
              </w:rPr>
            </w:pPr>
          </w:p>
          <w:p w14:paraId="0585FB67"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Cilji in kompetence:</w:t>
            </w:r>
          </w:p>
        </w:tc>
        <w:tc>
          <w:tcPr>
            <w:tcW w:w="656" w:type="dxa"/>
          </w:tcPr>
          <w:p w14:paraId="000A454F" w14:textId="77777777" w:rsidR="00197DFE" w:rsidRPr="00280FAA" w:rsidRDefault="00197DFE" w:rsidP="00536FA5">
            <w:pPr>
              <w:rPr>
                <w:rFonts w:ascii="Calibri" w:hAnsi="Calibri" w:cs="Calibri"/>
                <w:b/>
                <w:sz w:val="22"/>
                <w:szCs w:val="22"/>
              </w:rPr>
            </w:pPr>
          </w:p>
        </w:tc>
        <w:tc>
          <w:tcPr>
            <w:tcW w:w="4303" w:type="dxa"/>
            <w:gridSpan w:val="3"/>
            <w:tcBorders>
              <w:top w:val="nil"/>
              <w:left w:val="nil"/>
              <w:bottom w:val="single" w:sz="4" w:space="0" w:color="auto"/>
              <w:right w:val="nil"/>
            </w:tcBorders>
          </w:tcPr>
          <w:p w14:paraId="2511A598" w14:textId="77777777" w:rsidR="00197DFE" w:rsidRPr="00280FAA" w:rsidRDefault="00197DFE" w:rsidP="00536FA5">
            <w:pPr>
              <w:rPr>
                <w:rFonts w:ascii="Calibri" w:hAnsi="Calibri" w:cs="Calibri"/>
                <w:b/>
                <w:sz w:val="22"/>
                <w:szCs w:val="22"/>
              </w:rPr>
            </w:pPr>
          </w:p>
          <w:p w14:paraId="310A6D0C"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lang w:val="en-GB"/>
              </w:rPr>
              <w:t>Objectives and competences</w:t>
            </w:r>
            <w:r w:rsidRPr="00280FAA">
              <w:rPr>
                <w:rFonts w:ascii="Calibri" w:hAnsi="Calibri" w:cs="Calibri"/>
                <w:b/>
                <w:sz w:val="22"/>
                <w:szCs w:val="22"/>
              </w:rPr>
              <w:t>:</w:t>
            </w:r>
          </w:p>
        </w:tc>
      </w:tr>
      <w:tr w:rsidR="00197DFE" w:rsidRPr="00280FAA" w14:paraId="0FFB251F" w14:textId="77777777" w:rsidTr="00800414">
        <w:trPr>
          <w:trHeight w:val="268"/>
        </w:trPr>
        <w:tc>
          <w:tcPr>
            <w:tcW w:w="4731" w:type="dxa"/>
            <w:gridSpan w:val="2"/>
            <w:tcBorders>
              <w:top w:val="single" w:sz="4" w:space="0" w:color="auto"/>
              <w:left w:val="single" w:sz="4" w:space="0" w:color="auto"/>
              <w:bottom w:val="single" w:sz="4" w:space="0" w:color="auto"/>
              <w:right w:val="single" w:sz="4" w:space="0" w:color="auto"/>
            </w:tcBorders>
          </w:tcPr>
          <w:p w14:paraId="1F522021"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Cilji:</w:t>
            </w:r>
          </w:p>
          <w:p w14:paraId="2CA751E7" w14:textId="77777777" w:rsidR="00197DFE" w:rsidRPr="00280FAA" w:rsidRDefault="00197DFE" w:rsidP="00536FA5">
            <w:pPr>
              <w:rPr>
                <w:rFonts w:ascii="Calibri" w:hAnsi="Calibri" w:cs="Calibri"/>
                <w:sz w:val="22"/>
                <w:szCs w:val="22"/>
              </w:rPr>
            </w:pPr>
            <w:r w:rsidRPr="00280FAA">
              <w:rPr>
                <w:rFonts w:ascii="Calibri" w:hAnsi="Calibri" w:cs="Calibri"/>
                <w:color w:val="333333"/>
                <w:sz w:val="22"/>
                <w:szCs w:val="22"/>
                <w:lang w:eastAsia="sl-SI"/>
              </w:rPr>
              <w:t xml:space="preserve">Jezikovne dejavnosti </w:t>
            </w:r>
            <w:r w:rsidRPr="00280FAA">
              <w:rPr>
                <w:rFonts w:ascii="Calibri" w:hAnsi="Calibri" w:cs="Calibri"/>
                <w:sz w:val="22"/>
                <w:szCs w:val="22"/>
              </w:rPr>
              <w:t>v vrtcu so vsebinsko, metodično, in ob oblikah študijskega programa ter s samoizobraževanjem usmerjene v usposabljanje študentov za receptivno in produktivno rabo jezika, samoocenjevanje in refleksijo o učenju jezika ter razvijanje metakognitivnih sposobnosti razvijanja vseh štirih sporočanjskih spretnosti (poslušanje, govorjenje, branje, pisanje).</w:t>
            </w:r>
          </w:p>
          <w:p w14:paraId="29FDE270"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 nadgrajuje teoretično in praktično usposabljanje za samostojno delo v vrtcu in v 1. razredu devetletne osnovne šole.</w:t>
            </w:r>
          </w:p>
          <w:p w14:paraId="0BE49C29"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Nadgrajuje spoznavanje vloge vzgojitelja v razvoju sporazumevalne zmožnosti otrok v vrtcu.</w:t>
            </w:r>
          </w:p>
          <w:p w14:paraId="5C479095" w14:textId="77777777" w:rsidR="00197DFE" w:rsidRPr="00280FAA" w:rsidRDefault="00197DFE" w:rsidP="00536FA5">
            <w:pPr>
              <w:rPr>
                <w:rFonts w:ascii="Calibri" w:hAnsi="Calibri" w:cs="Calibri"/>
                <w:b/>
                <w:sz w:val="22"/>
                <w:szCs w:val="22"/>
                <w:lang w:val="it-IT"/>
              </w:rPr>
            </w:pPr>
            <w:r w:rsidRPr="00280FAA">
              <w:rPr>
                <w:rFonts w:ascii="Calibri" w:hAnsi="Calibri" w:cs="Calibri"/>
                <w:sz w:val="22"/>
                <w:szCs w:val="22"/>
                <w:lang w:val="it-IT"/>
              </w:rPr>
              <w:t>Razvija zanimanje za samostojno raziskovalno in svetovalno delo.</w:t>
            </w:r>
          </w:p>
          <w:p w14:paraId="40828D1B" w14:textId="77777777" w:rsidR="00197DFE" w:rsidRPr="00280FAA" w:rsidRDefault="00197DFE" w:rsidP="00536FA5">
            <w:pPr>
              <w:rPr>
                <w:rFonts w:ascii="Calibri" w:hAnsi="Calibri" w:cs="Calibri"/>
                <w:sz w:val="22"/>
                <w:szCs w:val="22"/>
                <w:lang w:val="it-IT"/>
              </w:rPr>
            </w:pPr>
            <w:r w:rsidRPr="00280FAA">
              <w:rPr>
                <w:rFonts w:ascii="Calibri" w:hAnsi="Calibri" w:cs="Calibri"/>
                <w:sz w:val="22"/>
                <w:szCs w:val="22"/>
                <w:lang w:val="it-IT"/>
              </w:rPr>
              <w:t>Na vajah in praksi se usposablja za samostojno pedagoško delo.</w:t>
            </w:r>
          </w:p>
          <w:p w14:paraId="6B6C0AA4" w14:textId="77777777" w:rsidR="00197DFE" w:rsidRPr="00280FAA" w:rsidRDefault="00197DFE" w:rsidP="00536FA5">
            <w:pPr>
              <w:ind w:firstLine="700"/>
              <w:rPr>
                <w:rFonts w:ascii="Calibri" w:hAnsi="Calibri" w:cs="Calibri"/>
                <w:b/>
                <w:i/>
                <w:sz w:val="22"/>
                <w:szCs w:val="22"/>
                <w:u w:val="single"/>
                <w:lang w:val="it-IT"/>
              </w:rPr>
            </w:pPr>
          </w:p>
          <w:p w14:paraId="2AE11A82"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Splošne kompetence:</w:t>
            </w:r>
          </w:p>
          <w:p w14:paraId="18C2BA7B"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Študent(ka):</w:t>
            </w:r>
          </w:p>
          <w:p w14:paraId="0178BE94"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 xml:space="preserve">Nadgrajuje strokovno znanje in spretnosti s področja metodike jezikovne vzgoje, ki mu(ji) bodo omogočile </w:t>
            </w:r>
            <w:r w:rsidRPr="00280FAA">
              <w:rPr>
                <w:rFonts w:ascii="Calibri" w:hAnsi="Calibri" w:cs="Calibri"/>
                <w:sz w:val="22"/>
                <w:szCs w:val="22"/>
              </w:rPr>
              <w:lastRenderedPageBreak/>
              <w:t>smiseln diskurz tako na strokovnem kot na splošno družbenem področju v maternem jeziku ter oplemenitile strokovno delo.</w:t>
            </w:r>
          </w:p>
          <w:p w14:paraId="1033E898" w14:textId="4AFAF0EB" w:rsidR="00197DFE" w:rsidRPr="00280FAA" w:rsidRDefault="00197DFE" w:rsidP="61F0F584">
            <w:pPr>
              <w:numPr>
                <w:ilvl w:val="0"/>
                <w:numId w:val="3"/>
              </w:numPr>
              <w:rPr>
                <w:rFonts w:ascii="Calibri" w:hAnsi="Calibri" w:cs="Calibri"/>
                <w:sz w:val="22"/>
                <w:szCs w:val="22"/>
              </w:rPr>
            </w:pPr>
            <w:r w:rsidRPr="00280FAA">
              <w:rPr>
                <w:rFonts w:ascii="Calibri" w:hAnsi="Calibri" w:cs="Calibri"/>
                <w:sz w:val="22"/>
                <w:szCs w:val="22"/>
              </w:rPr>
              <w:t>Širi splošno razgledanost ter kritično presoja pridobljene informacije</w:t>
            </w:r>
            <w:r w:rsidR="65767E2C" w:rsidRPr="00280FAA">
              <w:rPr>
                <w:rFonts w:ascii="Calibri" w:hAnsi="Calibri" w:cs="Calibri"/>
                <w:sz w:val="22"/>
                <w:szCs w:val="22"/>
              </w:rPr>
              <w:t xml:space="preserve">; </w:t>
            </w:r>
            <w:r w:rsidR="65767E2C" w:rsidRPr="00280FAA">
              <w:rPr>
                <w:rFonts w:ascii="Calibri" w:eastAsia="Calibri" w:hAnsi="Calibri" w:cs="Calibri"/>
                <w:sz w:val="22"/>
                <w:szCs w:val="22"/>
              </w:rPr>
              <w:t>razvija zmožnosti za kritično uporabo digitalnih tehnologij</w:t>
            </w:r>
            <w:r w:rsidR="00542D8A" w:rsidRPr="00280FAA">
              <w:rPr>
                <w:rFonts w:ascii="Calibri" w:eastAsia="Calibri" w:hAnsi="Calibri" w:cs="Calibri"/>
                <w:sz w:val="22"/>
                <w:szCs w:val="22"/>
              </w:rPr>
              <w:t>.</w:t>
            </w:r>
          </w:p>
          <w:p w14:paraId="326EC4DF"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Se sooča z jezikovno in kulturno raznolikim življenjskim okoljem, pri čemer razvija pozitiven, strpen odnos do različnosti, poglablja razumevanje lastnega jezika in kulture ter pridobiva čustvene, moralne in etične vrednote.</w:t>
            </w:r>
          </w:p>
          <w:p w14:paraId="5E836016"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Razvija sposobnost za samostojno učenje, samorefleksijo in odgovornost za lastno učenje in delo.</w:t>
            </w:r>
          </w:p>
          <w:p w14:paraId="710A0F9B"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 xml:space="preserve">Se seznanjanja z uporabo knjižničnih virov in elektronskih medijev ter z najpomembnejšimi metodami in učnimi tehnikami ob upoštevanju komunikativnega pristopa. </w:t>
            </w:r>
          </w:p>
          <w:p w14:paraId="2A05AD23" w14:textId="77777777" w:rsidR="00197DFE" w:rsidRPr="00280FAA" w:rsidRDefault="00197DFE" w:rsidP="00197DFE">
            <w:pPr>
              <w:numPr>
                <w:ilvl w:val="0"/>
                <w:numId w:val="3"/>
              </w:numPr>
              <w:rPr>
                <w:rFonts w:ascii="Calibri" w:hAnsi="Calibri" w:cs="Calibri"/>
                <w:sz w:val="22"/>
                <w:szCs w:val="22"/>
              </w:rPr>
            </w:pPr>
            <w:r w:rsidRPr="00280FAA">
              <w:rPr>
                <w:rFonts w:ascii="Calibri" w:hAnsi="Calibri" w:cs="Calibri"/>
                <w:sz w:val="22"/>
                <w:szCs w:val="22"/>
              </w:rPr>
              <w:t>S pridobivanjem informacij se usposablja za uporabo različnih pisnih virov (učbeniki, priročniki, slovarji) in razvija informacijsko pismenost (internet, slovarji in priročniki na CD-ROM-ih).</w:t>
            </w:r>
          </w:p>
          <w:p w14:paraId="36CFED0F" w14:textId="77777777" w:rsidR="00197DFE" w:rsidRPr="00280FAA" w:rsidRDefault="00197DFE" w:rsidP="00536FA5">
            <w:pPr>
              <w:ind w:left="720"/>
              <w:rPr>
                <w:rFonts w:ascii="Calibri" w:hAnsi="Calibri" w:cs="Calibri"/>
                <w:sz w:val="22"/>
                <w:szCs w:val="22"/>
              </w:rPr>
            </w:pPr>
          </w:p>
          <w:p w14:paraId="61C62E04"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Predmetnospecifične kompetence:</w:t>
            </w:r>
          </w:p>
          <w:p w14:paraId="0AE039EE" w14:textId="77777777" w:rsidR="00197DFE" w:rsidRPr="00280FAA" w:rsidRDefault="00197DFE" w:rsidP="00197DFE">
            <w:pPr>
              <w:numPr>
                <w:ilvl w:val="0"/>
                <w:numId w:val="6"/>
              </w:numPr>
              <w:rPr>
                <w:rFonts w:ascii="Calibri" w:hAnsi="Calibri" w:cs="Calibri"/>
                <w:sz w:val="22"/>
                <w:szCs w:val="22"/>
                <w:lang w:eastAsia="sl-SI"/>
              </w:rPr>
            </w:pPr>
            <w:r w:rsidRPr="00280FAA">
              <w:rPr>
                <w:rFonts w:ascii="Calibri" w:hAnsi="Calibri" w:cs="Calibri"/>
                <w:sz w:val="22"/>
                <w:szCs w:val="22"/>
                <w:lang w:eastAsia="sl-SI"/>
              </w:rPr>
              <w:t>Konceptualno razumevanje specialnodidaktičnega področja zgodnjega poučevanja italijanščine v vrtcu ter pridobitev praktičnih znanj za zgodnje učenje in poučevanje italijanščine.</w:t>
            </w:r>
          </w:p>
          <w:p w14:paraId="571B1735" w14:textId="77777777" w:rsidR="00197DFE" w:rsidRPr="00280FAA" w:rsidRDefault="00197DFE" w:rsidP="00197DFE">
            <w:pPr>
              <w:numPr>
                <w:ilvl w:val="0"/>
                <w:numId w:val="6"/>
              </w:numPr>
              <w:rPr>
                <w:rFonts w:ascii="Calibri" w:hAnsi="Calibri" w:cs="Calibri"/>
                <w:sz w:val="22"/>
                <w:szCs w:val="22"/>
              </w:rPr>
            </w:pPr>
            <w:r w:rsidRPr="00280FAA">
              <w:rPr>
                <w:rFonts w:ascii="Calibri" w:hAnsi="Calibri" w:cs="Calibri"/>
                <w:sz w:val="22"/>
                <w:szCs w:val="22"/>
              </w:rPr>
              <w:t>Spoznavanje vloge odraslih v otrokovem govornem razvoju oz. pomen interakcije med otrokom in odraslim.</w:t>
            </w:r>
          </w:p>
          <w:p w14:paraId="45562B7D" w14:textId="77777777" w:rsidR="00197DFE" w:rsidRPr="00280FAA" w:rsidRDefault="00197DFE" w:rsidP="00197DFE">
            <w:pPr>
              <w:numPr>
                <w:ilvl w:val="0"/>
                <w:numId w:val="6"/>
              </w:numPr>
              <w:rPr>
                <w:rFonts w:ascii="Calibri" w:hAnsi="Calibri" w:cs="Calibri"/>
                <w:sz w:val="22"/>
                <w:szCs w:val="22"/>
              </w:rPr>
            </w:pPr>
            <w:r w:rsidRPr="00280FAA">
              <w:rPr>
                <w:rFonts w:ascii="Calibri" w:hAnsi="Calibri" w:cs="Calibri"/>
                <w:sz w:val="22"/>
                <w:szCs w:val="22"/>
              </w:rPr>
              <w:t>Spoznavanje procesa usvajanja glasovnega sistema jezika pri otroku, razvoj otrokove besedne (poimenovalne) ter slovnične zmožnosti, zmožnosti tvorjenja besedila ter pragmatične zmožnosti.</w:t>
            </w:r>
          </w:p>
        </w:tc>
        <w:tc>
          <w:tcPr>
            <w:tcW w:w="656" w:type="dxa"/>
            <w:tcBorders>
              <w:top w:val="nil"/>
              <w:left w:val="single" w:sz="4" w:space="0" w:color="auto"/>
              <w:bottom w:val="nil"/>
              <w:right w:val="single" w:sz="4" w:space="0" w:color="auto"/>
            </w:tcBorders>
          </w:tcPr>
          <w:p w14:paraId="15CF2F15" w14:textId="77777777" w:rsidR="00197DFE" w:rsidRPr="00280FAA" w:rsidRDefault="00197DFE" w:rsidP="00536FA5">
            <w:pPr>
              <w:rPr>
                <w:rFonts w:ascii="Calibri" w:hAnsi="Calibri" w:cs="Calibri"/>
                <w:b/>
                <w:sz w:val="22"/>
                <w:szCs w:val="22"/>
              </w:rPr>
            </w:pPr>
          </w:p>
        </w:tc>
        <w:tc>
          <w:tcPr>
            <w:tcW w:w="4303" w:type="dxa"/>
            <w:gridSpan w:val="3"/>
            <w:tcBorders>
              <w:top w:val="single" w:sz="4" w:space="0" w:color="auto"/>
              <w:left w:val="single" w:sz="4" w:space="0" w:color="auto"/>
              <w:bottom w:val="single" w:sz="4" w:space="0" w:color="auto"/>
              <w:right w:val="single" w:sz="4" w:space="0" w:color="auto"/>
            </w:tcBorders>
          </w:tcPr>
          <w:p w14:paraId="484DF5D8"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Objectives</w:t>
            </w:r>
            <w:r w:rsidRPr="00280FAA">
              <w:rPr>
                <w:rFonts w:ascii="Calibri" w:hAnsi="Calibri" w:cs="Calibri"/>
                <w:sz w:val="22"/>
                <w:szCs w:val="22"/>
                <w:lang w:val="en-GB"/>
              </w:rPr>
              <w:t>:</w:t>
            </w:r>
          </w:p>
          <w:p w14:paraId="71DD48AA"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As for their content, methods, and forms of study programme and self-education, language activities in prescool are aimed at training students for receptive and productive language use, self-assessment and reflection on learning the language and developing metacognitive ability to develop all four communicative skills (listening, speaking, reading, writing).</w:t>
            </w:r>
          </w:p>
          <w:p w14:paraId="5139A2DC"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upgrade their theoretical and practical training for independent work in preschool and the 1st grade of basic school.</w:t>
            </w:r>
          </w:p>
          <w:p w14:paraId="2B29AA90"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upgrade the knowledge of the role of preschool teacher in the development of communication skills of children in preschool.</w:t>
            </w:r>
          </w:p>
          <w:p w14:paraId="78812B9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develop interest in independent research and counselling work.</w:t>
            </w:r>
          </w:p>
          <w:p w14:paraId="0E71C1B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In tutorials and on teaching practice they get trained for independent educational work.</w:t>
            </w:r>
          </w:p>
          <w:p w14:paraId="3D21EB3D"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General competences</w:t>
            </w:r>
            <w:r w:rsidRPr="00280FAA">
              <w:rPr>
                <w:rFonts w:ascii="Calibri" w:hAnsi="Calibri" w:cs="Calibri"/>
                <w:sz w:val="22"/>
                <w:szCs w:val="22"/>
                <w:lang w:val="en-GB"/>
              </w:rPr>
              <w:t>:</w:t>
            </w:r>
          </w:p>
          <w:p w14:paraId="594A67DD"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lastRenderedPageBreak/>
              <w:t>The students:</w:t>
            </w:r>
          </w:p>
          <w:p w14:paraId="167F67EC"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upgrade their expertise and skills in the field of language education methodology, which will enable them for meaningful discourse in both the professional as well as in general social fields in their native language, and enhance their professional work;</w:t>
            </w:r>
          </w:p>
          <w:p w14:paraId="30C28C05" w14:textId="43C365A9" w:rsidR="00197DFE" w:rsidRPr="00280FAA" w:rsidRDefault="00197DFE" w:rsidP="61F0F584">
            <w:pPr>
              <w:numPr>
                <w:ilvl w:val="0"/>
                <w:numId w:val="8"/>
              </w:numPr>
              <w:rPr>
                <w:rFonts w:ascii="Calibri" w:eastAsia="Calibri" w:hAnsi="Calibri" w:cs="Calibri"/>
                <w:sz w:val="22"/>
                <w:szCs w:val="22"/>
                <w:lang w:val="en-GB"/>
              </w:rPr>
            </w:pPr>
            <w:r w:rsidRPr="00280FAA">
              <w:rPr>
                <w:rFonts w:ascii="Calibri" w:hAnsi="Calibri" w:cs="Calibri"/>
                <w:sz w:val="22"/>
                <w:szCs w:val="22"/>
                <w:lang w:val="en-GB"/>
              </w:rPr>
              <w:t>expand general knowledge and critically assess the information obtained;</w:t>
            </w:r>
            <w:r w:rsidR="31EA4142" w:rsidRPr="00280FAA">
              <w:rPr>
                <w:rFonts w:ascii="Calibri" w:hAnsi="Calibri" w:cs="Calibri"/>
                <w:sz w:val="22"/>
                <w:szCs w:val="22"/>
                <w:lang w:val="en-GB"/>
              </w:rPr>
              <w:t xml:space="preserve"> </w:t>
            </w:r>
            <w:r w:rsidR="31EA4142" w:rsidRPr="00280FAA">
              <w:rPr>
                <w:rFonts w:ascii="Calibri" w:eastAsia="Calibri" w:hAnsi="Calibri" w:cs="Calibri"/>
                <w:sz w:val="22"/>
                <w:szCs w:val="22"/>
                <w:lang w:val="en-GB"/>
              </w:rPr>
              <w:t>the ability for critical use of digital technologies</w:t>
            </w:r>
          </w:p>
          <w:p w14:paraId="32827A01"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cope with linguistic and cultural diversity of natural living environments, while developing a positive, tolerant attitude to diversity, they deepen the understanding of their own language and culture and gain emotional, moral and ethical values;</w:t>
            </w:r>
          </w:p>
          <w:p w14:paraId="528F3834"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develop the ability for self-learning, self-reflection and responsibility for their own learning and work;</w:t>
            </w:r>
          </w:p>
          <w:p w14:paraId="5B6BF370"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become familiar with the use of library resources and electronic media as well as the most important methods and teaching techniques, taking into account the communicative approach;</w:t>
            </w:r>
          </w:p>
          <w:p w14:paraId="5766F3A4" w14:textId="77777777" w:rsidR="00197DFE" w:rsidRPr="00280FAA" w:rsidRDefault="00197DFE" w:rsidP="00197DFE">
            <w:pPr>
              <w:numPr>
                <w:ilvl w:val="0"/>
                <w:numId w:val="8"/>
              </w:numPr>
              <w:rPr>
                <w:rFonts w:ascii="Calibri" w:hAnsi="Calibri" w:cs="Calibri"/>
                <w:sz w:val="22"/>
                <w:szCs w:val="22"/>
                <w:lang w:val="en-GB"/>
              </w:rPr>
            </w:pPr>
            <w:r w:rsidRPr="00280FAA">
              <w:rPr>
                <w:rFonts w:ascii="Calibri" w:hAnsi="Calibri" w:cs="Calibri"/>
                <w:sz w:val="22"/>
                <w:szCs w:val="22"/>
                <w:lang w:val="en-GB"/>
              </w:rPr>
              <w:t>by acquiring information are trained to use various written sources (textbooks, manuals, dictionaries) and develop information literacy (the Internet, dictionaries and manuals on CD-ROM).</w:t>
            </w:r>
          </w:p>
          <w:p w14:paraId="239DC042" w14:textId="77777777" w:rsidR="00197DFE" w:rsidRPr="00280FAA" w:rsidRDefault="00197DFE" w:rsidP="00536FA5">
            <w:pPr>
              <w:rPr>
                <w:rFonts w:ascii="Calibri" w:hAnsi="Calibri" w:cs="Calibri"/>
                <w:sz w:val="22"/>
                <w:szCs w:val="22"/>
                <w:lang w:val="en-GB"/>
              </w:rPr>
            </w:pPr>
          </w:p>
          <w:p w14:paraId="75E56A1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Subject specific competences</w:t>
            </w:r>
            <w:r w:rsidRPr="00280FAA">
              <w:rPr>
                <w:rFonts w:ascii="Calibri" w:hAnsi="Calibri" w:cs="Calibri"/>
                <w:sz w:val="22"/>
                <w:szCs w:val="22"/>
                <w:lang w:val="en-GB"/>
              </w:rPr>
              <w:t>:</w:t>
            </w:r>
          </w:p>
          <w:p w14:paraId="7D248E9B"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Conceptual understanding of the special-didactic area of early teaching of Italian in preschool and the acquisition of practical skills for early learning and teaching Italian.</w:t>
            </w:r>
          </w:p>
          <w:p w14:paraId="7E7FD9CC"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Becoming familiar with the role of the adult in child’s language development and the importance of interaction between child and adult.</w:t>
            </w:r>
          </w:p>
          <w:p w14:paraId="09D3734E" w14:textId="77777777" w:rsidR="00197DFE" w:rsidRPr="00280FAA" w:rsidRDefault="00197DFE" w:rsidP="00197DFE">
            <w:pPr>
              <w:numPr>
                <w:ilvl w:val="0"/>
                <w:numId w:val="9"/>
              </w:numPr>
              <w:rPr>
                <w:rFonts w:ascii="Calibri" w:hAnsi="Calibri" w:cs="Calibri"/>
                <w:sz w:val="22"/>
                <w:szCs w:val="22"/>
                <w:lang w:val="en-GB"/>
              </w:rPr>
            </w:pPr>
            <w:r w:rsidRPr="00280FAA">
              <w:rPr>
                <w:rFonts w:ascii="Calibri" w:hAnsi="Calibri" w:cs="Calibri"/>
                <w:sz w:val="22"/>
                <w:szCs w:val="22"/>
                <w:lang w:val="en-GB"/>
              </w:rPr>
              <w:t>Becoming familiar with the process of adopting sound system of language in child development of child’s verbal (naming) and grammatical ability, the ability of forming text and pragmatic abilities.</w:t>
            </w:r>
          </w:p>
        </w:tc>
      </w:tr>
      <w:tr w:rsidR="00197DFE" w:rsidRPr="00280FAA" w14:paraId="095FF435" w14:textId="77777777" w:rsidTr="00800414">
        <w:trPr>
          <w:trHeight w:val="117"/>
        </w:trPr>
        <w:tc>
          <w:tcPr>
            <w:tcW w:w="5812" w:type="dxa"/>
            <w:gridSpan w:val="4"/>
            <w:tcBorders>
              <w:top w:val="nil"/>
              <w:left w:val="nil"/>
              <w:bottom w:val="single" w:sz="4" w:space="0" w:color="auto"/>
              <w:right w:val="nil"/>
            </w:tcBorders>
          </w:tcPr>
          <w:p w14:paraId="30CBC910" w14:textId="77777777" w:rsidR="00197DFE" w:rsidRPr="00280FAA" w:rsidRDefault="00197DFE" w:rsidP="00536FA5">
            <w:pPr>
              <w:rPr>
                <w:rFonts w:ascii="Calibri" w:hAnsi="Calibri" w:cs="Calibri"/>
                <w:b/>
                <w:sz w:val="22"/>
                <w:szCs w:val="22"/>
              </w:rPr>
            </w:pPr>
          </w:p>
          <w:p w14:paraId="14ED4A80"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Predvideni študijski rezultati:</w:t>
            </w:r>
          </w:p>
        </w:tc>
        <w:tc>
          <w:tcPr>
            <w:tcW w:w="132" w:type="dxa"/>
          </w:tcPr>
          <w:p w14:paraId="6E4FC240" w14:textId="77777777" w:rsidR="00197DFE" w:rsidRPr="00280FAA" w:rsidRDefault="00197DFE" w:rsidP="00536FA5">
            <w:pPr>
              <w:rPr>
                <w:rFonts w:ascii="Calibri" w:hAnsi="Calibri" w:cs="Calibri"/>
                <w:b/>
                <w:sz w:val="22"/>
                <w:szCs w:val="22"/>
              </w:rPr>
            </w:pPr>
          </w:p>
          <w:p w14:paraId="04DC0278" w14:textId="77777777" w:rsidR="00197DFE" w:rsidRPr="00280FAA" w:rsidRDefault="00197DFE" w:rsidP="00536FA5">
            <w:pPr>
              <w:rPr>
                <w:rFonts w:ascii="Calibri" w:hAnsi="Calibri" w:cs="Calibri"/>
                <w:b/>
                <w:sz w:val="22"/>
                <w:szCs w:val="22"/>
              </w:rPr>
            </w:pPr>
          </w:p>
        </w:tc>
        <w:tc>
          <w:tcPr>
            <w:tcW w:w="3746" w:type="dxa"/>
            <w:tcBorders>
              <w:top w:val="nil"/>
              <w:left w:val="nil"/>
              <w:bottom w:val="single" w:sz="4" w:space="0" w:color="auto"/>
              <w:right w:val="nil"/>
            </w:tcBorders>
          </w:tcPr>
          <w:p w14:paraId="07577AC2" w14:textId="77777777" w:rsidR="00197DFE" w:rsidRPr="00280FAA" w:rsidRDefault="00197DFE" w:rsidP="00536FA5">
            <w:pPr>
              <w:rPr>
                <w:rFonts w:ascii="Calibri" w:hAnsi="Calibri" w:cs="Calibri"/>
                <w:b/>
                <w:sz w:val="22"/>
                <w:szCs w:val="22"/>
              </w:rPr>
            </w:pPr>
          </w:p>
          <w:p w14:paraId="420D0AB1"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Intended learning outcomes:</w:t>
            </w:r>
          </w:p>
        </w:tc>
      </w:tr>
      <w:tr w:rsidR="00197DFE" w:rsidRPr="00280FAA" w14:paraId="48839202" w14:textId="77777777" w:rsidTr="00800414">
        <w:trPr>
          <w:trHeight w:val="1387"/>
        </w:trPr>
        <w:tc>
          <w:tcPr>
            <w:tcW w:w="5812" w:type="dxa"/>
            <w:gridSpan w:val="4"/>
            <w:tcBorders>
              <w:top w:val="single" w:sz="4" w:space="0" w:color="auto"/>
              <w:left w:val="single" w:sz="4" w:space="0" w:color="auto"/>
              <w:bottom w:val="nil"/>
              <w:right w:val="single" w:sz="4" w:space="0" w:color="auto"/>
            </w:tcBorders>
          </w:tcPr>
          <w:p w14:paraId="412848CE" w14:textId="77777777" w:rsidR="00197DFE" w:rsidRPr="00280FAA" w:rsidRDefault="00197DFE" w:rsidP="00536FA5">
            <w:pPr>
              <w:rPr>
                <w:rFonts w:ascii="Calibri" w:hAnsi="Calibri" w:cs="Calibri"/>
                <w:sz w:val="22"/>
                <w:szCs w:val="22"/>
                <w:u w:val="single"/>
              </w:rPr>
            </w:pPr>
            <w:r w:rsidRPr="00280FAA">
              <w:rPr>
                <w:rFonts w:ascii="Calibri" w:hAnsi="Calibri" w:cs="Calibri"/>
                <w:sz w:val="22"/>
                <w:szCs w:val="22"/>
                <w:u w:val="single"/>
              </w:rPr>
              <w:t>Znanje in razumevanje:</w:t>
            </w:r>
          </w:p>
          <w:p w14:paraId="417DDF7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Študent(ka) se seznani z govornim in kognitivnim jezikovnim razvojem otrok v vrtcu, spozna metode za razvijanje opisovanja in pripovedovanja otrok v vrtcu, načine razvijanja poimenovalne, slovnične in pravorečne zmožnosti otrok v vrtcu, načine razvijanja in spodbujanja porajajoče se pismenosti.</w:t>
            </w:r>
          </w:p>
          <w:p w14:paraId="14F32097"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Pridobi temeljna znanja s področja retorike in razvijanja vzgojiteljevih retoričnih spretnosti. Se seznani z medkulturno jezikovno vzgojo, z italijanščino na dvojezičnem območju in z italijanščino v večkulturnem okolju, s položajem jezika (zasebni oz. javni, neuradni oz. uradni) s knjižnimi oz. neknjižnimi zvrstmi jezika. Se seznani z otrokovo igro, z različnimi vrstami didaktičnih igrač in zna opisati ter pojasniti njihov pomen za razvoj jezika na višji stopnji.</w:t>
            </w:r>
          </w:p>
          <w:p w14:paraId="4E360F74" w14:textId="77777777" w:rsidR="00197DFE" w:rsidRPr="00280FAA" w:rsidRDefault="00197DFE" w:rsidP="00536FA5">
            <w:pPr>
              <w:rPr>
                <w:rFonts w:ascii="Calibri" w:hAnsi="Calibri" w:cs="Calibri"/>
                <w:sz w:val="22"/>
                <w:szCs w:val="22"/>
                <w:lang w:eastAsia="sl-SI"/>
              </w:rPr>
            </w:pPr>
          </w:p>
          <w:p w14:paraId="0AFBC3BD"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u w:val="single"/>
                <w:lang w:eastAsia="sl-SI"/>
              </w:rPr>
              <w:t>Uporaba</w:t>
            </w:r>
            <w:r w:rsidRPr="00280FAA">
              <w:rPr>
                <w:rFonts w:ascii="Calibri" w:hAnsi="Calibri" w:cs="Calibri"/>
                <w:sz w:val="22"/>
                <w:szCs w:val="22"/>
                <w:lang w:eastAsia="sl-SI"/>
              </w:rPr>
              <w:t>:</w:t>
            </w:r>
          </w:p>
          <w:p w14:paraId="7790E107"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Študent/-ka:</w:t>
            </w:r>
          </w:p>
          <w:p w14:paraId="0C15D2A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Vsebine prenese v praktično delo v skupini otrok. pripravi dejavnosti s področja jezika, nastopa pred skupino študentov/-k (igra vlog), analizira navedeno.</w:t>
            </w:r>
          </w:p>
          <w:p w14:paraId="3C3F86D2" w14:textId="77777777" w:rsidR="00197DFE" w:rsidRPr="00280FAA" w:rsidRDefault="00197DFE" w:rsidP="00536FA5">
            <w:pPr>
              <w:rPr>
                <w:rFonts w:ascii="Calibri" w:hAnsi="Calibri" w:cs="Calibri"/>
                <w:sz w:val="22"/>
                <w:szCs w:val="22"/>
              </w:rPr>
            </w:pPr>
          </w:p>
          <w:p w14:paraId="6C23EF91" w14:textId="77777777" w:rsidR="00197DFE" w:rsidRPr="00280FAA" w:rsidRDefault="00197DFE" w:rsidP="00536FA5">
            <w:pPr>
              <w:rPr>
                <w:rFonts w:ascii="Calibri" w:hAnsi="Calibri" w:cs="Calibri"/>
                <w:sz w:val="22"/>
                <w:szCs w:val="22"/>
                <w:u w:val="single"/>
                <w:lang w:eastAsia="sl-SI"/>
              </w:rPr>
            </w:pPr>
            <w:r w:rsidRPr="00280FAA">
              <w:rPr>
                <w:rFonts w:ascii="Calibri" w:hAnsi="Calibri" w:cs="Calibri"/>
                <w:sz w:val="22"/>
                <w:szCs w:val="22"/>
                <w:u w:val="single"/>
                <w:lang w:eastAsia="sl-SI"/>
              </w:rPr>
              <w:t>Refleksija:</w:t>
            </w:r>
          </w:p>
          <w:p w14:paraId="39AA803E"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 xml:space="preserve">S pridobljenim znanjem o metodah, tehnikah in strategijah jezikovnega znanja študent(ka) analizira in preoblikuje že znane možnosti razvijanja in vrednotenja jezikovnega znanja.  </w:t>
            </w:r>
          </w:p>
        </w:tc>
        <w:tc>
          <w:tcPr>
            <w:tcW w:w="132" w:type="dxa"/>
            <w:tcBorders>
              <w:top w:val="nil"/>
              <w:left w:val="single" w:sz="4" w:space="0" w:color="auto"/>
              <w:bottom w:val="nil"/>
              <w:right w:val="single" w:sz="4" w:space="0" w:color="auto"/>
            </w:tcBorders>
          </w:tcPr>
          <w:p w14:paraId="5D069A05" w14:textId="77777777" w:rsidR="00197DFE" w:rsidRPr="00280FAA" w:rsidRDefault="00197DFE" w:rsidP="00536FA5">
            <w:pPr>
              <w:rPr>
                <w:rFonts w:ascii="Calibri" w:hAnsi="Calibri" w:cs="Calibri"/>
                <w:sz w:val="22"/>
                <w:szCs w:val="22"/>
              </w:rPr>
            </w:pPr>
          </w:p>
          <w:p w14:paraId="614FA74D" w14:textId="77777777" w:rsidR="00197DFE" w:rsidRPr="00280FAA" w:rsidRDefault="00197DFE" w:rsidP="00536FA5">
            <w:pPr>
              <w:rPr>
                <w:rFonts w:ascii="Calibri" w:hAnsi="Calibri" w:cs="Calibri"/>
                <w:sz w:val="22"/>
                <w:szCs w:val="22"/>
              </w:rPr>
            </w:pPr>
          </w:p>
          <w:p w14:paraId="47D22DFB" w14:textId="77777777" w:rsidR="00197DFE" w:rsidRPr="00280FAA" w:rsidRDefault="00197DFE" w:rsidP="00536FA5">
            <w:pPr>
              <w:rPr>
                <w:rFonts w:ascii="Calibri" w:hAnsi="Calibri" w:cs="Calibri"/>
                <w:sz w:val="22"/>
                <w:szCs w:val="22"/>
              </w:rPr>
            </w:pPr>
          </w:p>
        </w:tc>
        <w:tc>
          <w:tcPr>
            <w:tcW w:w="3746" w:type="dxa"/>
            <w:tcBorders>
              <w:top w:val="single" w:sz="4" w:space="0" w:color="auto"/>
              <w:left w:val="single" w:sz="4" w:space="0" w:color="auto"/>
              <w:bottom w:val="nil"/>
              <w:right w:val="single" w:sz="4" w:space="0" w:color="auto"/>
            </w:tcBorders>
          </w:tcPr>
          <w:p w14:paraId="653ADD6F"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Knowledge and understanding</w:t>
            </w:r>
            <w:r w:rsidRPr="00280FAA">
              <w:rPr>
                <w:rFonts w:ascii="Calibri" w:hAnsi="Calibri" w:cs="Calibri"/>
                <w:sz w:val="22"/>
                <w:szCs w:val="22"/>
                <w:lang w:val="en-GB"/>
              </w:rPr>
              <w:t>:</w:t>
            </w:r>
          </w:p>
          <w:p w14:paraId="1E4DD0B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 get acquainted with speech and cognitive development of children in preschool, learn the methods for developing describing and storytelling of children in preschool, ways of developing naming, grammatical and phonological abilities of children in preschool, ways of developing and promoting emergent literacy.</w:t>
            </w:r>
          </w:p>
          <w:p w14:paraId="2A4C5A0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They get basic knowledge in the area of rhetoric and developing preschool teacher’s rhetorical skills. They are familiar with intercultural linguistic education, with Italian in bilingual areas and Italian in a multicultural environment, with the situation of the language (private – public, informal – formal) with literary and non-literary genres of language. They become familiar with child’s play, with different types of didactic toys and can describe and explain their importance for the development of language at a higher level.</w:t>
            </w:r>
          </w:p>
          <w:p w14:paraId="4E261003" w14:textId="77777777" w:rsidR="00197DFE" w:rsidRPr="00280FAA" w:rsidRDefault="00197DFE" w:rsidP="00536FA5">
            <w:pPr>
              <w:rPr>
                <w:rFonts w:ascii="Calibri" w:hAnsi="Calibri" w:cs="Calibri"/>
                <w:sz w:val="22"/>
                <w:szCs w:val="22"/>
                <w:lang w:val="en-GB"/>
              </w:rPr>
            </w:pPr>
          </w:p>
          <w:p w14:paraId="254124A6"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Application</w:t>
            </w:r>
            <w:r w:rsidRPr="00280FAA">
              <w:rPr>
                <w:rFonts w:ascii="Calibri" w:hAnsi="Calibri" w:cs="Calibri"/>
                <w:sz w:val="22"/>
                <w:szCs w:val="22"/>
                <w:lang w:val="en-GB"/>
              </w:rPr>
              <w:t>:</w:t>
            </w:r>
          </w:p>
          <w:p w14:paraId="4F27BAD0"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The students:</w:t>
            </w:r>
          </w:p>
          <w:p w14:paraId="4236947B"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Transfer the content into practical work in the group of children, preparation of activities in the area of language, perform in front of a group of students (role play), analyse the above.</w:t>
            </w:r>
          </w:p>
          <w:p w14:paraId="42EB0122" w14:textId="77777777" w:rsidR="00197DFE" w:rsidRPr="00280FAA" w:rsidRDefault="00197DFE" w:rsidP="00536FA5">
            <w:pPr>
              <w:rPr>
                <w:rFonts w:ascii="Calibri" w:hAnsi="Calibri" w:cs="Calibri"/>
                <w:sz w:val="22"/>
                <w:szCs w:val="22"/>
                <w:lang w:val="en-GB"/>
              </w:rPr>
            </w:pPr>
          </w:p>
          <w:p w14:paraId="4C975602"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u w:val="single"/>
                <w:lang w:val="en-GB"/>
              </w:rPr>
              <w:t>Reflection</w:t>
            </w:r>
            <w:r w:rsidRPr="00280FAA">
              <w:rPr>
                <w:rFonts w:ascii="Calibri" w:hAnsi="Calibri" w:cs="Calibri"/>
                <w:sz w:val="22"/>
                <w:szCs w:val="22"/>
                <w:lang w:val="en-GB"/>
              </w:rPr>
              <w:t>:</w:t>
            </w:r>
          </w:p>
          <w:p w14:paraId="64CB70B4" w14:textId="77777777" w:rsidR="00197DFE" w:rsidRPr="00280FAA" w:rsidRDefault="00197DFE" w:rsidP="00536FA5">
            <w:pPr>
              <w:rPr>
                <w:rFonts w:ascii="Calibri" w:hAnsi="Calibri" w:cs="Calibri"/>
                <w:sz w:val="22"/>
                <w:szCs w:val="22"/>
                <w:lang w:val="en-GB"/>
              </w:rPr>
            </w:pPr>
            <w:r w:rsidRPr="00280FAA">
              <w:rPr>
                <w:rFonts w:ascii="Calibri" w:hAnsi="Calibri" w:cs="Calibri"/>
                <w:sz w:val="22"/>
                <w:szCs w:val="22"/>
                <w:lang w:val="en-GB"/>
              </w:rPr>
              <w:t>With the acquired knowledge of methods, techniques, and strategies of language knowledge the students analyse and modify the existent possibilities of developing and evaluating language knowledge.</w:t>
            </w:r>
          </w:p>
          <w:p w14:paraId="6BAF8B65" w14:textId="77777777" w:rsidR="00197DFE" w:rsidRPr="00280FAA" w:rsidRDefault="00197DFE" w:rsidP="00536FA5">
            <w:pPr>
              <w:rPr>
                <w:rFonts w:ascii="Calibri" w:hAnsi="Calibri" w:cs="Calibri"/>
                <w:sz w:val="22"/>
                <w:szCs w:val="22"/>
                <w:lang w:val="en-GB"/>
              </w:rPr>
            </w:pPr>
          </w:p>
        </w:tc>
      </w:tr>
      <w:tr w:rsidR="00197DFE" w:rsidRPr="00280FAA" w14:paraId="772E535E" w14:textId="77777777" w:rsidTr="00800414">
        <w:trPr>
          <w:trHeight w:val="87"/>
        </w:trPr>
        <w:tc>
          <w:tcPr>
            <w:tcW w:w="5812" w:type="dxa"/>
            <w:gridSpan w:val="4"/>
            <w:tcBorders>
              <w:top w:val="nil"/>
              <w:left w:val="single" w:sz="4" w:space="0" w:color="auto"/>
              <w:bottom w:val="single" w:sz="4" w:space="0" w:color="auto"/>
              <w:right w:val="single" w:sz="4" w:space="0" w:color="auto"/>
            </w:tcBorders>
          </w:tcPr>
          <w:p w14:paraId="7A853B5A" w14:textId="77777777" w:rsidR="00197DFE" w:rsidRPr="00280FAA" w:rsidRDefault="00197DFE" w:rsidP="00536FA5">
            <w:pPr>
              <w:rPr>
                <w:rFonts w:ascii="Calibri" w:hAnsi="Calibri" w:cs="Calibri"/>
                <w:sz w:val="22"/>
                <w:szCs w:val="22"/>
              </w:rPr>
            </w:pPr>
          </w:p>
        </w:tc>
        <w:tc>
          <w:tcPr>
            <w:tcW w:w="132" w:type="dxa"/>
            <w:tcBorders>
              <w:top w:val="nil"/>
              <w:left w:val="single" w:sz="4" w:space="0" w:color="auto"/>
              <w:bottom w:val="nil"/>
              <w:right w:val="single" w:sz="4" w:space="0" w:color="auto"/>
            </w:tcBorders>
          </w:tcPr>
          <w:p w14:paraId="6442E9B9" w14:textId="77777777" w:rsidR="00197DFE" w:rsidRPr="00280FAA" w:rsidRDefault="00197DFE" w:rsidP="00536FA5">
            <w:pPr>
              <w:rPr>
                <w:rFonts w:ascii="Calibri" w:hAnsi="Calibri" w:cs="Calibri"/>
                <w:b/>
                <w:sz w:val="22"/>
                <w:szCs w:val="22"/>
              </w:rPr>
            </w:pPr>
          </w:p>
        </w:tc>
        <w:tc>
          <w:tcPr>
            <w:tcW w:w="3746" w:type="dxa"/>
            <w:tcBorders>
              <w:top w:val="nil"/>
              <w:left w:val="single" w:sz="4" w:space="0" w:color="auto"/>
              <w:bottom w:val="single" w:sz="4" w:space="0" w:color="auto"/>
              <w:right w:val="single" w:sz="4" w:space="0" w:color="auto"/>
            </w:tcBorders>
          </w:tcPr>
          <w:p w14:paraId="760D4C20" w14:textId="77777777" w:rsidR="00197DFE" w:rsidRPr="00280FAA" w:rsidRDefault="00197DFE" w:rsidP="00536FA5">
            <w:pPr>
              <w:rPr>
                <w:rFonts w:ascii="Calibri" w:hAnsi="Calibri" w:cs="Calibri"/>
                <w:sz w:val="22"/>
                <w:szCs w:val="22"/>
              </w:rPr>
            </w:pPr>
          </w:p>
        </w:tc>
      </w:tr>
      <w:tr w:rsidR="00197DFE" w:rsidRPr="00280FAA" w14:paraId="03A17902" w14:textId="77777777" w:rsidTr="00800414">
        <w:trPr>
          <w:trHeight w:val="300"/>
        </w:trPr>
        <w:tc>
          <w:tcPr>
            <w:tcW w:w="5812" w:type="dxa"/>
            <w:gridSpan w:val="4"/>
            <w:tcBorders>
              <w:top w:val="nil"/>
              <w:left w:val="nil"/>
              <w:bottom w:val="single" w:sz="4" w:space="0" w:color="auto"/>
              <w:right w:val="nil"/>
            </w:tcBorders>
          </w:tcPr>
          <w:p w14:paraId="47414525" w14:textId="77777777" w:rsidR="00197DFE" w:rsidRPr="00280FAA" w:rsidRDefault="00197DFE" w:rsidP="00536FA5">
            <w:pPr>
              <w:rPr>
                <w:rFonts w:ascii="Calibri" w:hAnsi="Calibri" w:cs="Calibri"/>
                <w:b/>
                <w:sz w:val="22"/>
                <w:szCs w:val="22"/>
              </w:rPr>
            </w:pPr>
          </w:p>
          <w:p w14:paraId="2E0669FE" w14:textId="59FCDD8D" w:rsidR="00197DFE" w:rsidRPr="00280FAA" w:rsidRDefault="00197DFE" w:rsidP="6BD7F767">
            <w:pPr>
              <w:rPr>
                <w:rFonts w:ascii="Calibri" w:hAnsi="Calibri" w:cs="Calibri"/>
                <w:b/>
                <w:bCs/>
                <w:sz w:val="22"/>
                <w:szCs w:val="22"/>
              </w:rPr>
            </w:pPr>
            <w:r w:rsidRPr="00280FAA">
              <w:rPr>
                <w:rFonts w:ascii="Calibri" w:hAnsi="Calibri" w:cs="Calibri"/>
                <w:b/>
                <w:bCs/>
                <w:sz w:val="22"/>
                <w:szCs w:val="22"/>
              </w:rPr>
              <w:t>Metode poučevanja in učenja</w:t>
            </w:r>
            <w:r w:rsidR="7EF1FB8D" w:rsidRPr="00280FAA">
              <w:rPr>
                <w:rFonts w:ascii="Calibri" w:hAnsi="Calibri" w:cs="Calibri"/>
                <w:b/>
                <w:bCs/>
                <w:sz w:val="22"/>
                <w:szCs w:val="22"/>
              </w:rPr>
              <w:t>*</w:t>
            </w:r>
            <w:r w:rsidRPr="00280FAA">
              <w:rPr>
                <w:rFonts w:ascii="Calibri" w:hAnsi="Calibri" w:cs="Calibri"/>
                <w:b/>
                <w:bCs/>
                <w:sz w:val="22"/>
                <w:szCs w:val="22"/>
              </w:rPr>
              <w:t>:</w:t>
            </w:r>
          </w:p>
        </w:tc>
        <w:tc>
          <w:tcPr>
            <w:tcW w:w="132" w:type="dxa"/>
          </w:tcPr>
          <w:p w14:paraId="471D0F0A" w14:textId="77777777" w:rsidR="00197DFE" w:rsidRPr="00280FAA" w:rsidRDefault="00197DFE" w:rsidP="00536FA5">
            <w:pPr>
              <w:rPr>
                <w:rFonts w:ascii="Calibri" w:hAnsi="Calibri" w:cs="Calibri"/>
                <w:b/>
                <w:sz w:val="22"/>
                <w:szCs w:val="22"/>
              </w:rPr>
            </w:pPr>
          </w:p>
          <w:p w14:paraId="40D6BD56" w14:textId="77777777" w:rsidR="00197DFE" w:rsidRPr="00280FAA" w:rsidRDefault="00197DFE" w:rsidP="00536FA5">
            <w:pPr>
              <w:rPr>
                <w:rFonts w:ascii="Calibri" w:hAnsi="Calibri" w:cs="Calibri"/>
                <w:b/>
                <w:sz w:val="22"/>
                <w:szCs w:val="22"/>
              </w:rPr>
            </w:pPr>
          </w:p>
        </w:tc>
        <w:tc>
          <w:tcPr>
            <w:tcW w:w="3746" w:type="dxa"/>
            <w:tcBorders>
              <w:top w:val="nil"/>
              <w:left w:val="nil"/>
              <w:bottom w:val="single" w:sz="4" w:space="0" w:color="auto"/>
              <w:right w:val="nil"/>
            </w:tcBorders>
          </w:tcPr>
          <w:p w14:paraId="092A69C2" w14:textId="77777777" w:rsidR="00197DFE" w:rsidRPr="00280FAA" w:rsidRDefault="00197DFE" w:rsidP="00536FA5">
            <w:pPr>
              <w:rPr>
                <w:rFonts w:ascii="Calibri" w:hAnsi="Calibri" w:cs="Calibri"/>
                <w:b/>
                <w:sz w:val="22"/>
                <w:szCs w:val="22"/>
              </w:rPr>
            </w:pPr>
          </w:p>
          <w:p w14:paraId="3B27DEF7" w14:textId="59B3146C" w:rsidR="00197DFE" w:rsidRPr="00280FAA" w:rsidRDefault="00197DFE" w:rsidP="6BD7F767">
            <w:pPr>
              <w:rPr>
                <w:rFonts w:ascii="Calibri" w:hAnsi="Calibri" w:cs="Calibri"/>
                <w:b/>
                <w:bCs/>
                <w:sz w:val="22"/>
                <w:szCs w:val="22"/>
              </w:rPr>
            </w:pPr>
            <w:r w:rsidRPr="00280FAA">
              <w:rPr>
                <w:rFonts w:ascii="Calibri" w:hAnsi="Calibri" w:cs="Calibri"/>
                <w:b/>
                <w:bCs/>
                <w:sz w:val="22"/>
                <w:szCs w:val="22"/>
              </w:rPr>
              <w:t>Learning and teaching methods</w:t>
            </w:r>
            <w:r w:rsidR="74545D3A" w:rsidRPr="00280FAA">
              <w:rPr>
                <w:rFonts w:ascii="Calibri" w:hAnsi="Calibri" w:cs="Calibri"/>
                <w:b/>
                <w:bCs/>
                <w:sz w:val="22"/>
                <w:szCs w:val="22"/>
              </w:rPr>
              <w:t>*</w:t>
            </w:r>
            <w:r w:rsidRPr="00280FAA">
              <w:rPr>
                <w:rFonts w:ascii="Calibri" w:hAnsi="Calibri" w:cs="Calibri"/>
                <w:b/>
                <w:bCs/>
                <w:sz w:val="22"/>
                <w:szCs w:val="22"/>
              </w:rPr>
              <w:t>:</w:t>
            </w:r>
          </w:p>
        </w:tc>
      </w:tr>
      <w:tr w:rsidR="00197DFE" w:rsidRPr="00280FAA" w14:paraId="4AD8AC67" w14:textId="77777777" w:rsidTr="00800414">
        <w:trPr>
          <w:trHeight w:val="2023"/>
        </w:trPr>
        <w:tc>
          <w:tcPr>
            <w:tcW w:w="5812" w:type="dxa"/>
            <w:gridSpan w:val="4"/>
            <w:tcBorders>
              <w:top w:val="single" w:sz="4" w:space="0" w:color="auto"/>
              <w:left w:val="single" w:sz="4" w:space="0" w:color="auto"/>
              <w:bottom w:val="single" w:sz="4" w:space="0" w:color="auto"/>
              <w:right w:val="single" w:sz="4" w:space="0" w:color="auto"/>
            </w:tcBorders>
          </w:tcPr>
          <w:p w14:paraId="64ABFBF2"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predavanja, </w:t>
            </w:r>
          </w:p>
          <w:p w14:paraId="34ED51E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mapa izdelkov/seminarska naloga,  </w:t>
            </w:r>
          </w:p>
          <w:p w14:paraId="0F6CB0D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nastop, </w:t>
            </w:r>
          </w:p>
          <w:p w14:paraId="57C9D7DD" w14:textId="77777777"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refleksije nastopov v pisni obliki,</w:t>
            </w:r>
          </w:p>
          <w:p w14:paraId="756B215C" w14:textId="595024A1" w:rsidR="00197DFE" w:rsidRPr="00280FAA" w:rsidRDefault="00197DFE" w:rsidP="00197DFE">
            <w:pPr>
              <w:numPr>
                <w:ilvl w:val="0"/>
                <w:numId w:val="6"/>
              </w:numPr>
              <w:rPr>
                <w:rFonts w:ascii="Calibri" w:hAnsi="Calibri" w:cs="Calibri"/>
                <w:noProof/>
                <w:sz w:val="22"/>
                <w:szCs w:val="22"/>
              </w:rPr>
            </w:pPr>
            <w:r w:rsidRPr="00280FAA">
              <w:rPr>
                <w:rFonts w:ascii="Calibri" w:hAnsi="Calibri" w:cs="Calibri"/>
                <w:noProof/>
                <w:sz w:val="22"/>
                <w:szCs w:val="22"/>
              </w:rPr>
              <w:t xml:space="preserve">hospitacije, </w:t>
            </w:r>
          </w:p>
          <w:p w14:paraId="274936F8" w14:textId="02683E7C" w:rsidR="428FBCEC" w:rsidRPr="00280FAA" w:rsidRDefault="003C505E" w:rsidP="003C505E">
            <w:pPr>
              <w:numPr>
                <w:ilvl w:val="0"/>
                <w:numId w:val="6"/>
              </w:numPr>
              <w:rPr>
                <w:rFonts w:ascii="Calibri" w:hAnsi="Calibri" w:cs="Calibri"/>
                <w:noProof/>
                <w:sz w:val="22"/>
                <w:szCs w:val="22"/>
              </w:rPr>
            </w:pPr>
            <w:r w:rsidRPr="00280FAA">
              <w:rPr>
                <w:rFonts w:ascii="Calibri" w:hAnsi="Calibri" w:cs="Calibri"/>
                <w:noProof/>
                <w:sz w:val="22"/>
                <w:szCs w:val="22"/>
              </w:rPr>
              <w:t>k</w:t>
            </w:r>
            <w:r w:rsidR="00197DFE" w:rsidRPr="00280FAA">
              <w:rPr>
                <w:rFonts w:ascii="Calibri" w:hAnsi="Calibri" w:cs="Calibri"/>
                <w:noProof/>
                <w:sz w:val="22"/>
                <w:szCs w:val="22"/>
              </w:rPr>
              <w:t>onzultacije</w:t>
            </w:r>
            <w:r w:rsidR="008D6C6E" w:rsidRPr="00280FAA">
              <w:rPr>
                <w:rFonts w:ascii="Calibri" w:hAnsi="Calibri" w:cs="Calibri"/>
                <w:noProof/>
                <w:sz w:val="22"/>
                <w:szCs w:val="22"/>
              </w:rPr>
              <w:t>.</w:t>
            </w:r>
          </w:p>
          <w:p w14:paraId="0CD2B472" w14:textId="39EC5FF1" w:rsidR="6BD7F767" w:rsidRPr="00280FAA" w:rsidRDefault="6BD7F767" w:rsidP="6BD7F767">
            <w:pPr>
              <w:rPr>
                <w:noProof/>
                <w:sz w:val="22"/>
                <w:szCs w:val="22"/>
              </w:rPr>
            </w:pPr>
          </w:p>
          <w:p w14:paraId="06F78419" w14:textId="345B6811" w:rsidR="6BD7F767" w:rsidRPr="00280FAA" w:rsidRDefault="6BD7F767" w:rsidP="6BD7F767">
            <w:pPr>
              <w:rPr>
                <w:rFonts w:asciiTheme="minorHAnsi" w:hAnsiTheme="minorHAnsi" w:cstheme="minorHAnsi"/>
                <w:noProof/>
                <w:sz w:val="22"/>
                <w:szCs w:val="22"/>
              </w:rPr>
            </w:pPr>
            <w:r w:rsidRPr="00280FAA">
              <w:rPr>
                <w:rFonts w:asciiTheme="minorHAnsi" w:hAnsiTheme="minorHAnsi" w:cstheme="minorHAnsi"/>
                <w:noProof/>
                <w:sz w:val="22"/>
                <w:szCs w:val="22"/>
              </w:rPr>
              <w:t>*</w:t>
            </w:r>
            <w:r w:rsidR="008D6C6E" w:rsidRPr="00280FAA">
              <w:rPr>
                <w:rFonts w:asciiTheme="minorHAnsi" w:hAnsiTheme="minorHAnsi" w:cstheme="minorHAnsi"/>
                <w:noProof/>
                <w:sz w:val="22"/>
                <w:szCs w:val="22"/>
              </w:rPr>
              <w:t>Tudi z</w:t>
            </w:r>
            <w:r w:rsidR="3E03E4B8" w:rsidRPr="00280FAA">
              <w:rPr>
                <w:rFonts w:asciiTheme="minorHAnsi" w:hAnsiTheme="minorHAnsi" w:cstheme="minorHAnsi"/>
                <w:noProof/>
                <w:sz w:val="22"/>
                <w:szCs w:val="22"/>
              </w:rPr>
              <w:t xml:space="preserve"> vključevanjem digitalne tehnologije.</w:t>
            </w:r>
          </w:p>
          <w:p w14:paraId="13AEB170" w14:textId="77777777" w:rsidR="008D6C6E" w:rsidRPr="00280FAA" w:rsidRDefault="008D6C6E" w:rsidP="6BD7F767">
            <w:pPr>
              <w:rPr>
                <w:noProof/>
                <w:sz w:val="22"/>
                <w:szCs w:val="22"/>
              </w:rPr>
            </w:pPr>
          </w:p>
          <w:p w14:paraId="1A36C521" w14:textId="77777777" w:rsidR="00800414" w:rsidRPr="00280FAA" w:rsidRDefault="00800414" w:rsidP="61F0F584">
            <w:pPr>
              <w:rPr>
                <w:rFonts w:ascii="Calibri" w:eastAsia="Calibri" w:hAnsi="Calibri" w:cs="Calibri"/>
                <w:noProof/>
                <w:color w:val="000000" w:themeColor="text1"/>
                <w:sz w:val="22"/>
                <w:szCs w:val="22"/>
              </w:rPr>
            </w:pPr>
          </w:p>
          <w:p w14:paraId="0D7A5049" w14:textId="77777777" w:rsidR="00800414" w:rsidRPr="00280FAA" w:rsidRDefault="00800414" w:rsidP="61F0F584">
            <w:pPr>
              <w:rPr>
                <w:rFonts w:ascii="Calibri" w:eastAsia="Calibri" w:hAnsi="Calibri" w:cs="Calibri"/>
                <w:noProof/>
                <w:color w:val="000000" w:themeColor="text1"/>
                <w:sz w:val="22"/>
                <w:szCs w:val="22"/>
              </w:rPr>
            </w:pPr>
          </w:p>
          <w:p w14:paraId="3FF6D2B7" w14:textId="01C59E62" w:rsidR="61F0F584" w:rsidRPr="00280FAA" w:rsidRDefault="0CB4ED59" w:rsidP="61F0F584">
            <w:pPr>
              <w:rPr>
                <w:rFonts w:eastAsia="Arial" w:cs="Arial"/>
                <w:noProof/>
                <w:sz w:val="22"/>
                <w:szCs w:val="22"/>
              </w:rPr>
            </w:pPr>
            <w:r w:rsidRPr="00280FAA">
              <w:rPr>
                <w:rFonts w:ascii="Calibri" w:eastAsia="Calibri" w:hAnsi="Calibri" w:cs="Calibri"/>
                <w:noProof/>
                <w:color w:val="000000" w:themeColor="text1"/>
                <w:sz w:val="22"/>
                <w:szCs w:val="22"/>
              </w:rPr>
              <w:t>Pri vajah je obvezna prisotnost v obsegu najmanj 80 %.</w:t>
            </w:r>
          </w:p>
          <w:p w14:paraId="5127C839" w14:textId="77777777" w:rsidR="00197DFE" w:rsidRPr="00280FAA" w:rsidRDefault="00197DFE" w:rsidP="00536FA5">
            <w:pPr>
              <w:rPr>
                <w:rFonts w:ascii="Calibri" w:hAnsi="Calibri" w:cs="Calibri"/>
                <w:sz w:val="22"/>
                <w:szCs w:val="22"/>
              </w:rPr>
            </w:pPr>
          </w:p>
        </w:tc>
        <w:tc>
          <w:tcPr>
            <w:tcW w:w="132" w:type="dxa"/>
            <w:tcBorders>
              <w:top w:val="nil"/>
              <w:left w:val="single" w:sz="4" w:space="0" w:color="auto"/>
              <w:bottom w:val="nil"/>
              <w:right w:val="single" w:sz="4" w:space="0" w:color="auto"/>
            </w:tcBorders>
          </w:tcPr>
          <w:p w14:paraId="7E3921BF" w14:textId="77777777" w:rsidR="00197DFE" w:rsidRPr="00280FAA" w:rsidRDefault="00197DFE" w:rsidP="00536FA5">
            <w:pPr>
              <w:rPr>
                <w:rFonts w:ascii="Calibri" w:hAnsi="Calibri" w:cs="Calibri"/>
                <w:sz w:val="22"/>
                <w:szCs w:val="22"/>
              </w:rPr>
            </w:pPr>
          </w:p>
        </w:tc>
        <w:tc>
          <w:tcPr>
            <w:tcW w:w="3746" w:type="dxa"/>
            <w:tcBorders>
              <w:top w:val="single" w:sz="4" w:space="0" w:color="auto"/>
              <w:left w:val="single" w:sz="4" w:space="0" w:color="auto"/>
              <w:bottom w:val="single" w:sz="4" w:space="0" w:color="auto"/>
              <w:right w:val="single" w:sz="4" w:space="0" w:color="auto"/>
            </w:tcBorders>
            <w:hideMark/>
          </w:tcPr>
          <w:p w14:paraId="70D0A3E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lectures;</w:t>
            </w:r>
          </w:p>
          <w:p w14:paraId="0F2DD1E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products portfolio / seminar work;</w:t>
            </w:r>
          </w:p>
          <w:p w14:paraId="6BDB63A9"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performance;</w:t>
            </w:r>
          </w:p>
          <w:p w14:paraId="5A8B402E"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written reflection of performance,</w:t>
            </w:r>
          </w:p>
          <w:p w14:paraId="2B2A133B" w14:textId="77777777" w:rsidR="00197DFE" w:rsidRPr="00280FAA" w:rsidRDefault="00197DFE" w:rsidP="00197DFE">
            <w:pPr>
              <w:numPr>
                <w:ilvl w:val="0"/>
                <w:numId w:val="10"/>
              </w:numPr>
              <w:rPr>
                <w:rFonts w:ascii="Calibri" w:hAnsi="Calibri" w:cs="Calibri"/>
                <w:sz w:val="22"/>
                <w:szCs w:val="22"/>
              </w:rPr>
            </w:pPr>
            <w:r w:rsidRPr="00280FAA">
              <w:rPr>
                <w:rFonts w:ascii="Calibri" w:hAnsi="Calibri" w:cs="Calibri"/>
                <w:sz w:val="22"/>
                <w:szCs w:val="22"/>
              </w:rPr>
              <w:t>observation of educational work;</w:t>
            </w:r>
          </w:p>
          <w:p w14:paraId="19E5A77A" w14:textId="31B4270C" w:rsidR="00197DFE" w:rsidRPr="00280FAA" w:rsidRDefault="546AAF0F" w:rsidP="61F0F584">
            <w:pPr>
              <w:numPr>
                <w:ilvl w:val="0"/>
                <w:numId w:val="10"/>
              </w:numPr>
              <w:rPr>
                <w:rFonts w:ascii="Calibri" w:eastAsia="Calibri" w:hAnsi="Calibri" w:cs="Calibri"/>
                <w:sz w:val="22"/>
                <w:szCs w:val="22"/>
              </w:rPr>
            </w:pPr>
            <w:r w:rsidRPr="00280FAA">
              <w:rPr>
                <w:rFonts w:ascii="Calibri" w:hAnsi="Calibri" w:cs="Calibri"/>
                <w:sz w:val="22"/>
                <w:szCs w:val="22"/>
              </w:rPr>
              <w:t>c</w:t>
            </w:r>
            <w:r w:rsidR="00197DFE" w:rsidRPr="00280FAA">
              <w:rPr>
                <w:rFonts w:ascii="Calibri" w:hAnsi="Calibri" w:cs="Calibri"/>
                <w:sz w:val="22"/>
                <w:szCs w:val="22"/>
              </w:rPr>
              <w:t>onsultation</w:t>
            </w:r>
          </w:p>
          <w:p w14:paraId="113CBC9F" w14:textId="76C0110C" w:rsidR="00197DFE" w:rsidRPr="00280FAA" w:rsidRDefault="003C505E" w:rsidP="00800414">
            <w:pPr>
              <w:rPr>
                <w:rFonts w:ascii="Calibri" w:eastAsia="Calibri" w:hAnsi="Calibri" w:cs="Calibri"/>
                <w:sz w:val="22"/>
                <w:szCs w:val="22"/>
              </w:rPr>
            </w:pPr>
            <w:r w:rsidRPr="00280FAA">
              <w:rPr>
                <w:rFonts w:ascii="Calibri" w:eastAsia="Calibri" w:hAnsi="Calibri" w:cs="Calibri"/>
                <w:sz w:val="22"/>
                <w:szCs w:val="22"/>
                <w:lang w:val="en-GB"/>
              </w:rPr>
              <w:t>*</w:t>
            </w:r>
            <w:r w:rsidR="2FBDB0DB" w:rsidRPr="00280FAA">
              <w:rPr>
                <w:rFonts w:ascii="Calibri" w:eastAsia="Calibri" w:hAnsi="Calibri" w:cs="Calibri"/>
                <w:sz w:val="22"/>
                <w:szCs w:val="22"/>
                <w:lang w:val="en-GB"/>
              </w:rPr>
              <w:t>Also using digital technolog</w:t>
            </w:r>
            <w:r w:rsidR="008D6C6E" w:rsidRPr="00280FAA">
              <w:rPr>
                <w:rFonts w:ascii="Calibri" w:eastAsia="Calibri" w:hAnsi="Calibri" w:cs="Calibri"/>
                <w:sz w:val="22"/>
                <w:szCs w:val="22"/>
                <w:lang w:val="en-GB"/>
              </w:rPr>
              <w:t>y</w:t>
            </w:r>
            <w:r w:rsidR="2FBDB0DB" w:rsidRPr="00280FAA">
              <w:rPr>
                <w:rFonts w:ascii="Calibri" w:eastAsia="Calibri" w:hAnsi="Calibri" w:cs="Calibri"/>
                <w:sz w:val="22"/>
                <w:szCs w:val="22"/>
                <w:lang w:val="en-GB"/>
              </w:rPr>
              <w:t>.</w:t>
            </w:r>
          </w:p>
          <w:p w14:paraId="0FC8456E" w14:textId="77777777" w:rsidR="00800414" w:rsidRPr="00280FAA" w:rsidRDefault="00800414" w:rsidP="00800414">
            <w:pPr>
              <w:rPr>
                <w:rFonts w:ascii="Calibri" w:eastAsia="Calibri" w:hAnsi="Calibri" w:cs="Calibri"/>
                <w:sz w:val="22"/>
                <w:szCs w:val="22"/>
                <w:lang w:val="en-GB"/>
              </w:rPr>
            </w:pPr>
          </w:p>
          <w:p w14:paraId="4A4C5B33" w14:textId="52B89F68" w:rsidR="00197DFE" w:rsidRPr="00280FAA" w:rsidRDefault="66BED24B" w:rsidP="00800414">
            <w:pPr>
              <w:rPr>
                <w:rFonts w:ascii="Calibri" w:eastAsia="Calibri" w:hAnsi="Calibri" w:cs="Calibri"/>
                <w:sz w:val="22"/>
                <w:szCs w:val="22"/>
              </w:rPr>
            </w:pPr>
            <w:r w:rsidRPr="00280FAA">
              <w:rPr>
                <w:rFonts w:ascii="Calibri" w:eastAsia="Calibri" w:hAnsi="Calibri" w:cs="Calibri"/>
                <w:sz w:val="22"/>
                <w:szCs w:val="22"/>
                <w:lang w:val="en-GB"/>
              </w:rPr>
              <w:t>Attendance tutorials is obligatory (minimum 80 %).</w:t>
            </w:r>
          </w:p>
          <w:p w14:paraId="08309534" w14:textId="0610FEE2" w:rsidR="00197DFE" w:rsidRPr="00280FAA" w:rsidRDefault="00197DFE" w:rsidP="61F0F584">
            <w:pPr>
              <w:rPr>
                <w:rFonts w:ascii="Calibri" w:hAnsi="Calibri" w:cs="Calibri"/>
                <w:sz w:val="22"/>
                <w:szCs w:val="22"/>
              </w:rPr>
            </w:pPr>
          </w:p>
        </w:tc>
      </w:tr>
      <w:tr w:rsidR="00197DFE" w:rsidRPr="00280FAA" w14:paraId="1F2BA21C" w14:textId="77777777" w:rsidTr="00800414">
        <w:trPr>
          <w:trHeight w:val="300"/>
        </w:trPr>
        <w:tc>
          <w:tcPr>
            <w:tcW w:w="3191" w:type="dxa"/>
            <w:tcBorders>
              <w:top w:val="nil"/>
              <w:left w:val="nil"/>
              <w:bottom w:val="single" w:sz="4" w:space="0" w:color="auto"/>
              <w:right w:val="nil"/>
            </w:tcBorders>
          </w:tcPr>
          <w:p w14:paraId="099DB216" w14:textId="1559C569" w:rsidR="00800414" w:rsidRPr="00280FAA" w:rsidRDefault="00800414" w:rsidP="00536FA5">
            <w:pPr>
              <w:rPr>
                <w:rFonts w:ascii="Calibri" w:hAnsi="Calibri" w:cs="Calibri"/>
                <w:b/>
                <w:sz w:val="22"/>
                <w:szCs w:val="22"/>
              </w:rPr>
            </w:pPr>
          </w:p>
          <w:p w14:paraId="2FF6FC47" w14:textId="313903F0" w:rsidR="00800414" w:rsidRPr="00280FAA" w:rsidRDefault="00800414" w:rsidP="00536FA5">
            <w:pPr>
              <w:rPr>
                <w:rFonts w:ascii="Calibri" w:hAnsi="Calibri" w:cs="Calibri"/>
                <w:b/>
                <w:sz w:val="22"/>
                <w:szCs w:val="22"/>
              </w:rPr>
            </w:pPr>
          </w:p>
          <w:p w14:paraId="7358E759" w14:textId="77777777" w:rsidR="00800414" w:rsidRPr="00280FAA" w:rsidRDefault="00800414" w:rsidP="00536FA5">
            <w:pPr>
              <w:rPr>
                <w:rFonts w:ascii="Calibri" w:hAnsi="Calibri" w:cs="Calibri"/>
                <w:b/>
                <w:sz w:val="22"/>
                <w:szCs w:val="22"/>
              </w:rPr>
            </w:pPr>
          </w:p>
          <w:p w14:paraId="38900CA8"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Načini ocenjevanja:</w:t>
            </w:r>
          </w:p>
        </w:tc>
        <w:tc>
          <w:tcPr>
            <w:tcW w:w="2196" w:type="dxa"/>
            <w:gridSpan w:val="2"/>
            <w:tcBorders>
              <w:top w:val="nil"/>
              <w:left w:val="nil"/>
              <w:bottom w:val="single" w:sz="4" w:space="0" w:color="auto"/>
              <w:right w:val="nil"/>
            </w:tcBorders>
            <w:hideMark/>
          </w:tcPr>
          <w:p w14:paraId="667EC037" w14:textId="77777777" w:rsidR="00800414" w:rsidRPr="00280FAA" w:rsidRDefault="00800414" w:rsidP="00536FA5">
            <w:pPr>
              <w:rPr>
                <w:rFonts w:ascii="Calibri" w:hAnsi="Calibri" w:cs="Calibri"/>
                <w:sz w:val="22"/>
                <w:szCs w:val="22"/>
              </w:rPr>
            </w:pPr>
          </w:p>
          <w:p w14:paraId="65193032" w14:textId="77777777" w:rsidR="00800414" w:rsidRPr="00280FAA" w:rsidRDefault="00800414" w:rsidP="00536FA5">
            <w:pPr>
              <w:rPr>
                <w:rFonts w:ascii="Calibri" w:hAnsi="Calibri" w:cs="Calibri"/>
                <w:sz w:val="22"/>
                <w:szCs w:val="22"/>
              </w:rPr>
            </w:pPr>
          </w:p>
          <w:p w14:paraId="40A3556E" w14:textId="77777777" w:rsidR="00800414" w:rsidRPr="00280FAA" w:rsidRDefault="00800414" w:rsidP="00536FA5">
            <w:pPr>
              <w:rPr>
                <w:rFonts w:ascii="Calibri" w:hAnsi="Calibri" w:cs="Calibri"/>
                <w:sz w:val="22"/>
                <w:szCs w:val="22"/>
              </w:rPr>
            </w:pPr>
          </w:p>
          <w:p w14:paraId="09424BCC" w14:textId="125ACE26" w:rsidR="00197DFE" w:rsidRPr="00280FAA" w:rsidRDefault="00197DFE" w:rsidP="00536FA5">
            <w:pPr>
              <w:rPr>
                <w:rFonts w:ascii="Calibri" w:hAnsi="Calibri" w:cs="Calibri"/>
                <w:sz w:val="22"/>
                <w:szCs w:val="22"/>
              </w:rPr>
            </w:pPr>
            <w:r w:rsidRPr="00280FAA">
              <w:rPr>
                <w:rFonts w:ascii="Calibri" w:hAnsi="Calibri" w:cs="Calibri"/>
                <w:sz w:val="22"/>
                <w:szCs w:val="22"/>
              </w:rPr>
              <w:t>Delež (v %) /</w:t>
            </w:r>
          </w:p>
          <w:p w14:paraId="69AF2C6D"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Weight (in %)</w:t>
            </w:r>
          </w:p>
          <w:p w14:paraId="704364FB" w14:textId="77777777" w:rsidR="00800414" w:rsidRPr="00280FAA" w:rsidRDefault="00800414" w:rsidP="00536FA5">
            <w:pPr>
              <w:rPr>
                <w:rFonts w:ascii="Calibri" w:hAnsi="Calibri" w:cs="Calibri"/>
                <w:sz w:val="22"/>
                <w:szCs w:val="22"/>
              </w:rPr>
            </w:pPr>
          </w:p>
          <w:p w14:paraId="4F627E84" w14:textId="004849C9" w:rsidR="00800414" w:rsidRPr="00280FAA" w:rsidRDefault="00800414" w:rsidP="00536FA5">
            <w:pPr>
              <w:rPr>
                <w:rFonts w:ascii="Calibri" w:hAnsi="Calibri" w:cs="Calibri"/>
                <w:b/>
                <w:sz w:val="22"/>
                <w:szCs w:val="22"/>
              </w:rPr>
            </w:pPr>
          </w:p>
        </w:tc>
        <w:tc>
          <w:tcPr>
            <w:tcW w:w="4303" w:type="dxa"/>
            <w:gridSpan w:val="3"/>
            <w:tcBorders>
              <w:top w:val="nil"/>
              <w:left w:val="nil"/>
              <w:bottom w:val="single" w:sz="4" w:space="0" w:color="auto"/>
              <w:right w:val="nil"/>
            </w:tcBorders>
          </w:tcPr>
          <w:p w14:paraId="109C6AA5" w14:textId="77777777" w:rsidR="00197DFE" w:rsidRPr="00280FAA" w:rsidRDefault="00197DFE" w:rsidP="00536FA5">
            <w:pPr>
              <w:rPr>
                <w:rFonts w:ascii="Calibri" w:hAnsi="Calibri" w:cs="Calibri"/>
                <w:b/>
                <w:sz w:val="22"/>
                <w:szCs w:val="22"/>
              </w:rPr>
            </w:pPr>
          </w:p>
          <w:p w14:paraId="7E90854A" w14:textId="77777777" w:rsidR="00800414" w:rsidRPr="00280FAA" w:rsidRDefault="00800414" w:rsidP="00536FA5">
            <w:pPr>
              <w:rPr>
                <w:rFonts w:ascii="Calibri" w:hAnsi="Calibri" w:cs="Calibri"/>
                <w:b/>
                <w:sz w:val="22"/>
                <w:szCs w:val="22"/>
              </w:rPr>
            </w:pPr>
          </w:p>
          <w:p w14:paraId="54C9AFCF" w14:textId="77777777" w:rsidR="00800414" w:rsidRPr="00280FAA" w:rsidRDefault="00800414" w:rsidP="00536FA5">
            <w:pPr>
              <w:rPr>
                <w:rFonts w:ascii="Calibri" w:hAnsi="Calibri" w:cs="Calibri"/>
                <w:b/>
                <w:sz w:val="22"/>
                <w:szCs w:val="22"/>
              </w:rPr>
            </w:pPr>
          </w:p>
          <w:p w14:paraId="5BB3E381" w14:textId="095674C0" w:rsidR="00197DFE" w:rsidRPr="00280FAA" w:rsidRDefault="00197DFE" w:rsidP="00536FA5">
            <w:pPr>
              <w:rPr>
                <w:rFonts w:ascii="Calibri" w:hAnsi="Calibri" w:cs="Calibri"/>
                <w:b/>
                <w:sz w:val="22"/>
                <w:szCs w:val="22"/>
              </w:rPr>
            </w:pPr>
            <w:r w:rsidRPr="00280FAA">
              <w:rPr>
                <w:rFonts w:ascii="Calibri" w:hAnsi="Calibri" w:cs="Calibri"/>
                <w:b/>
                <w:sz w:val="22"/>
                <w:szCs w:val="22"/>
              </w:rPr>
              <w:t>Assessment:</w:t>
            </w:r>
          </w:p>
        </w:tc>
      </w:tr>
      <w:tr w:rsidR="00197DFE" w:rsidRPr="00280FAA" w14:paraId="05620CB7" w14:textId="77777777" w:rsidTr="00800414">
        <w:trPr>
          <w:trHeight w:val="268"/>
        </w:trPr>
        <w:tc>
          <w:tcPr>
            <w:tcW w:w="3191" w:type="dxa"/>
            <w:tcBorders>
              <w:top w:val="single" w:sz="4" w:space="0" w:color="auto"/>
              <w:left w:val="single" w:sz="4" w:space="0" w:color="auto"/>
              <w:bottom w:val="single" w:sz="4" w:space="0" w:color="auto"/>
              <w:right w:val="single" w:sz="4" w:space="0" w:color="auto"/>
            </w:tcBorders>
          </w:tcPr>
          <w:p w14:paraId="67F6C245"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Način (pisni izpit, ustno izpraševanje, naloge, projekt)</w:t>
            </w:r>
          </w:p>
          <w:p w14:paraId="0087B074" w14:textId="77777777" w:rsidR="00197DFE" w:rsidRPr="00280FAA" w:rsidRDefault="00197DFE" w:rsidP="00536FA5">
            <w:pPr>
              <w:rPr>
                <w:rFonts w:ascii="Calibri" w:hAnsi="Calibri" w:cs="Calibri"/>
                <w:sz w:val="22"/>
                <w:szCs w:val="22"/>
              </w:rPr>
            </w:pPr>
          </w:p>
          <w:p w14:paraId="70890E61" w14:textId="16A3C158"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mapa izdelkov seminarska naloga</w:t>
            </w:r>
            <w:r w:rsidR="008D6C6E" w:rsidRPr="00280FAA">
              <w:rPr>
                <w:rFonts w:ascii="Calibri" w:hAnsi="Calibri" w:cs="Calibri"/>
                <w:noProof/>
                <w:sz w:val="22"/>
                <w:szCs w:val="22"/>
              </w:rPr>
              <w:t>,</w:t>
            </w:r>
          </w:p>
          <w:p w14:paraId="54F9A0F0" w14:textId="77777777"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nastop – priprava, izvedba, analiza učne enote,</w:t>
            </w:r>
          </w:p>
          <w:p w14:paraId="07A00CC1" w14:textId="77777777" w:rsidR="00197DFE" w:rsidRPr="00280FAA" w:rsidRDefault="00197DFE" w:rsidP="00197DFE">
            <w:pPr>
              <w:numPr>
                <w:ilvl w:val="0"/>
                <w:numId w:val="7"/>
              </w:numPr>
              <w:rPr>
                <w:rFonts w:ascii="Calibri" w:hAnsi="Calibri" w:cs="Calibri"/>
                <w:noProof/>
                <w:sz w:val="22"/>
                <w:szCs w:val="22"/>
              </w:rPr>
            </w:pPr>
            <w:r w:rsidRPr="00280FAA">
              <w:rPr>
                <w:rFonts w:ascii="Calibri" w:hAnsi="Calibri" w:cs="Calibri"/>
                <w:noProof/>
                <w:sz w:val="22"/>
                <w:szCs w:val="22"/>
              </w:rPr>
              <w:t>ustni ali pisni izpit.</w:t>
            </w:r>
          </w:p>
          <w:p w14:paraId="2215FB5E" w14:textId="77777777" w:rsidR="00197DFE" w:rsidRPr="00280FAA" w:rsidRDefault="00197DFE" w:rsidP="00536FA5">
            <w:pPr>
              <w:ind w:left="720"/>
              <w:rPr>
                <w:rFonts w:ascii="Calibri" w:hAnsi="Calibri" w:cs="Calibri"/>
                <w:sz w:val="22"/>
                <w:szCs w:val="22"/>
                <w:highlight w:val="yellow"/>
                <w:lang w:eastAsia="sl-SI"/>
              </w:rPr>
            </w:pPr>
          </w:p>
          <w:p w14:paraId="405901EA" w14:textId="77777777" w:rsidR="00197DFE" w:rsidRPr="00280FAA" w:rsidRDefault="00197DFE" w:rsidP="00536FA5">
            <w:pPr>
              <w:rPr>
                <w:rFonts w:ascii="Calibri" w:hAnsi="Calibri" w:cs="Calibri"/>
                <w:sz w:val="22"/>
                <w:szCs w:val="22"/>
                <w:lang w:eastAsia="sl-SI"/>
              </w:rPr>
            </w:pPr>
            <w:r w:rsidRPr="00280FAA">
              <w:rPr>
                <w:rFonts w:ascii="Calibri" w:hAnsi="Calibri" w:cs="Calibri"/>
                <w:sz w:val="22"/>
                <w:szCs w:val="22"/>
                <w:lang w:eastAsia="sl-SI"/>
              </w:rPr>
              <w:t>Prisotnost na vajah, opravljen nastop v vrtcu, napisan in oddan portfolijo, predstavljena in oddana seminarska naloga so pogoji za pristop k izpitu.</w:t>
            </w:r>
          </w:p>
          <w:p w14:paraId="31AB53C3" w14:textId="77777777" w:rsidR="00197DFE" w:rsidRPr="00280FAA" w:rsidRDefault="00197DFE" w:rsidP="00536FA5">
            <w:pPr>
              <w:rPr>
                <w:rFonts w:ascii="Calibri" w:hAnsi="Calibri" w:cs="Calibri"/>
                <w:sz w:val="22"/>
                <w:szCs w:val="22"/>
              </w:rPr>
            </w:pPr>
          </w:p>
        </w:tc>
        <w:tc>
          <w:tcPr>
            <w:tcW w:w="2196" w:type="dxa"/>
            <w:gridSpan w:val="2"/>
            <w:tcBorders>
              <w:top w:val="single" w:sz="4" w:space="0" w:color="auto"/>
              <w:left w:val="single" w:sz="4" w:space="0" w:color="auto"/>
              <w:bottom w:val="single" w:sz="4" w:space="0" w:color="auto"/>
              <w:right w:val="single" w:sz="4" w:space="0" w:color="auto"/>
            </w:tcBorders>
            <w:vAlign w:val="bottom"/>
          </w:tcPr>
          <w:p w14:paraId="14B92CF2" w14:textId="77777777" w:rsidR="00197DFE" w:rsidRPr="00280FAA" w:rsidRDefault="00197DFE" w:rsidP="00536FA5">
            <w:pPr>
              <w:rPr>
                <w:rFonts w:ascii="Calibri" w:hAnsi="Calibri" w:cs="Calibri"/>
                <w:sz w:val="22"/>
                <w:szCs w:val="22"/>
              </w:rPr>
            </w:pPr>
          </w:p>
          <w:p w14:paraId="1EFDEFDF" w14:textId="77777777" w:rsidR="00197DFE" w:rsidRPr="00280FAA" w:rsidRDefault="00197DFE" w:rsidP="00536FA5">
            <w:pPr>
              <w:rPr>
                <w:rFonts w:ascii="Calibri" w:hAnsi="Calibri" w:cs="Calibri"/>
                <w:sz w:val="22"/>
                <w:szCs w:val="22"/>
              </w:rPr>
            </w:pPr>
          </w:p>
          <w:p w14:paraId="0EE7FB15"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20 %</w:t>
            </w:r>
          </w:p>
          <w:p w14:paraId="74980987"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20 %</w:t>
            </w:r>
          </w:p>
          <w:p w14:paraId="07B26307" w14:textId="77777777" w:rsidR="00197DFE" w:rsidRPr="00280FAA" w:rsidRDefault="00197DFE" w:rsidP="00536FA5">
            <w:pPr>
              <w:jc w:val="center"/>
              <w:rPr>
                <w:rFonts w:ascii="Calibri" w:hAnsi="Calibri" w:cs="Calibri"/>
                <w:sz w:val="22"/>
                <w:szCs w:val="22"/>
              </w:rPr>
            </w:pPr>
          </w:p>
          <w:p w14:paraId="618DB512" w14:textId="77777777" w:rsidR="00197DFE" w:rsidRPr="00280FAA" w:rsidRDefault="00197DFE" w:rsidP="00536FA5">
            <w:pPr>
              <w:jc w:val="center"/>
              <w:rPr>
                <w:rFonts w:ascii="Calibri" w:hAnsi="Calibri" w:cs="Calibri"/>
                <w:sz w:val="22"/>
                <w:szCs w:val="22"/>
              </w:rPr>
            </w:pPr>
            <w:r w:rsidRPr="00280FAA">
              <w:rPr>
                <w:rFonts w:ascii="Calibri" w:hAnsi="Calibri" w:cs="Calibri"/>
                <w:sz w:val="22"/>
                <w:szCs w:val="22"/>
              </w:rPr>
              <w:t>60 %</w:t>
            </w:r>
          </w:p>
          <w:p w14:paraId="14684FDB" w14:textId="77777777" w:rsidR="00197DFE" w:rsidRPr="00280FAA" w:rsidRDefault="00197DFE" w:rsidP="00536FA5">
            <w:pPr>
              <w:rPr>
                <w:rFonts w:ascii="Calibri" w:hAnsi="Calibri" w:cs="Calibri"/>
                <w:sz w:val="22"/>
                <w:szCs w:val="22"/>
                <w:lang w:val="it-IT"/>
              </w:rPr>
            </w:pPr>
          </w:p>
          <w:p w14:paraId="00CC2FA6" w14:textId="77777777" w:rsidR="00197DFE" w:rsidRPr="00280FAA" w:rsidRDefault="00197DFE" w:rsidP="00536FA5">
            <w:pPr>
              <w:rPr>
                <w:rFonts w:ascii="Calibri" w:hAnsi="Calibri" w:cs="Calibri"/>
                <w:sz w:val="22"/>
                <w:szCs w:val="22"/>
                <w:lang w:val="it-IT"/>
              </w:rPr>
            </w:pPr>
          </w:p>
          <w:p w14:paraId="344C916D" w14:textId="77777777" w:rsidR="00197DFE" w:rsidRPr="00280FAA" w:rsidRDefault="00197DFE" w:rsidP="00536FA5">
            <w:pPr>
              <w:rPr>
                <w:rFonts w:ascii="Calibri" w:hAnsi="Calibri" w:cs="Calibri"/>
                <w:sz w:val="22"/>
                <w:szCs w:val="22"/>
                <w:lang w:val="it-IT"/>
              </w:rPr>
            </w:pPr>
          </w:p>
          <w:p w14:paraId="7873DD2F" w14:textId="77777777" w:rsidR="00197DFE" w:rsidRPr="00280FAA" w:rsidRDefault="00197DFE" w:rsidP="00536FA5">
            <w:pPr>
              <w:rPr>
                <w:rFonts w:ascii="Calibri" w:hAnsi="Calibri" w:cs="Calibri"/>
                <w:sz w:val="22"/>
                <w:szCs w:val="22"/>
                <w:lang w:val="it-IT"/>
              </w:rPr>
            </w:pPr>
          </w:p>
          <w:p w14:paraId="0FF95092" w14:textId="77777777" w:rsidR="00197DFE" w:rsidRPr="00280FAA" w:rsidRDefault="00197DFE" w:rsidP="00536FA5">
            <w:pPr>
              <w:rPr>
                <w:rFonts w:ascii="Calibri" w:hAnsi="Calibri" w:cs="Calibri"/>
                <w:sz w:val="22"/>
                <w:szCs w:val="22"/>
                <w:lang w:val="it-IT"/>
              </w:rPr>
            </w:pPr>
          </w:p>
          <w:p w14:paraId="6A94AFE7" w14:textId="77777777" w:rsidR="00197DFE" w:rsidRPr="00280FAA" w:rsidRDefault="00197DFE" w:rsidP="00536FA5">
            <w:pPr>
              <w:rPr>
                <w:rFonts w:ascii="Calibri" w:hAnsi="Calibri" w:cs="Calibri"/>
                <w:sz w:val="22"/>
                <w:szCs w:val="22"/>
                <w:lang w:val="it-IT"/>
              </w:rPr>
            </w:pPr>
          </w:p>
        </w:tc>
        <w:tc>
          <w:tcPr>
            <w:tcW w:w="4303" w:type="dxa"/>
            <w:gridSpan w:val="3"/>
            <w:tcBorders>
              <w:top w:val="single" w:sz="4" w:space="0" w:color="auto"/>
              <w:left w:val="single" w:sz="4" w:space="0" w:color="auto"/>
              <w:bottom w:val="single" w:sz="4" w:space="0" w:color="auto"/>
              <w:right w:val="single" w:sz="4" w:space="0" w:color="auto"/>
            </w:tcBorders>
          </w:tcPr>
          <w:p w14:paraId="652D19F7" w14:textId="77777777" w:rsidR="00197DFE" w:rsidRPr="00280FAA" w:rsidRDefault="00197DFE" w:rsidP="00536FA5">
            <w:pPr>
              <w:rPr>
                <w:rFonts w:ascii="Calibri" w:hAnsi="Calibri" w:cs="Calibri"/>
                <w:sz w:val="22"/>
                <w:szCs w:val="22"/>
              </w:rPr>
            </w:pPr>
            <w:r w:rsidRPr="00280FAA">
              <w:rPr>
                <w:rFonts w:ascii="Calibri" w:hAnsi="Calibri" w:cs="Calibri"/>
                <w:sz w:val="22"/>
                <w:szCs w:val="22"/>
              </w:rPr>
              <w:t>Type (examination, oral, coursework, project):</w:t>
            </w:r>
          </w:p>
          <w:p w14:paraId="0E4A0BE6" w14:textId="77777777" w:rsidR="00197DFE" w:rsidRPr="00280FAA" w:rsidRDefault="00197DFE" w:rsidP="00536FA5">
            <w:pPr>
              <w:rPr>
                <w:rFonts w:ascii="Calibri" w:hAnsi="Calibri" w:cs="Calibri"/>
                <w:sz w:val="22"/>
                <w:szCs w:val="22"/>
              </w:rPr>
            </w:pPr>
          </w:p>
          <w:p w14:paraId="49B73100"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products portfolio / seminar work;</w:t>
            </w:r>
          </w:p>
          <w:p w14:paraId="13DF9A8E"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performance – preparation, per-formance, analysis of learing unit;</w:t>
            </w:r>
          </w:p>
          <w:p w14:paraId="0438ECFE" w14:textId="77777777" w:rsidR="00197DFE" w:rsidRPr="00280FAA" w:rsidRDefault="00197DFE" w:rsidP="00197DFE">
            <w:pPr>
              <w:numPr>
                <w:ilvl w:val="0"/>
                <w:numId w:val="11"/>
              </w:numPr>
              <w:rPr>
                <w:rFonts w:ascii="Calibri" w:hAnsi="Calibri" w:cs="Calibri"/>
                <w:b/>
                <w:sz w:val="22"/>
                <w:szCs w:val="22"/>
              </w:rPr>
            </w:pPr>
            <w:r w:rsidRPr="00280FAA">
              <w:rPr>
                <w:rFonts w:ascii="Calibri" w:hAnsi="Calibri" w:cs="Calibri"/>
                <w:sz w:val="22"/>
                <w:szCs w:val="22"/>
              </w:rPr>
              <w:t>oral or written exam.</w:t>
            </w:r>
          </w:p>
          <w:p w14:paraId="16E8709E" w14:textId="77777777" w:rsidR="00197DFE" w:rsidRPr="00280FAA" w:rsidRDefault="00197DFE" w:rsidP="00536FA5">
            <w:pPr>
              <w:rPr>
                <w:rFonts w:ascii="Calibri" w:hAnsi="Calibri" w:cs="Calibri"/>
                <w:sz w:val="22"/>
                <w:szCs w:val="22"/>
              </w:rPr>
            </w:pPr>
          </w:p>
          <w:p w14:paraId="68B74842" w14:textId="77777777" w:rsidR="00800414" w:rsidRPr="00280FAA" w:rsidRDefault="00800414" w:rsidP="00536FA5">
            <w:pPr>
              <w:rPr>
                <w:rFonts w:ascii="Calibri" w:hAnsi="Calibri" w:cs="Calibri"/>
                <w:sz w:val="22"/>
                <w:szCs w:val="22"/>
              </w:rPr>
            </w:pPr>
          </w:p>
          <w:p w14:paraId="13A0482F" w14:textId="77777777" w:rsidR="00800414" w:rsidRPr="00280FAA" w:rsidRDefault="00800414" w:rsidP="00536FA5">
            <w:pPr>
              <w:rPr>
                <w:rFonts w:ascii="Calibri" w:hAnsi="Calibri" w:cs="Calibri"/>
                <w:sz w:val="22"/>
                <w:szCs w:val="22"/>
              </w:rPr>
            </w:pPr>
          </w:p>
          <w:p w14:paraId="6E35148B" w14:textId="5A5BED02" w:rsidR="00197DFE" w:rsidRPr="00280FAA" w:rsidRDefault="00197DFE" w:rsidP="00536FA5">
            <w:pPr>
              <w:rPr>
                <w:rFonts w:ascii="Calibri" w:hAnsi="Calibri" w:cs="Calibri"/>
                <w:b/>
                <w:sz w:val="22"/>
                <w:szCs w:val="22"/>
              </w:rPr>
            </w:pPr>
            <w:r w:rsidRPr="00280FAA">
              <w:rPr>
                <w:rFonts w:ascii="Calibri" w:hAnsi="Calibri" w:cs="Calibri"/>
                <w:sz w:val="22"/>
                <w:szCs w:val="22"/>
              </w:rPr>
              <w:t>Attendance to exercises, performed appearance in preschool, produced and submitted portfolio, submitted and presented seminar work are prerequisite for admission to examination.</w:t>
            </w:r>
          </w:p>
        </w:tc>
      </w:tr>
      <w:tr w:rsidR="00197DFE" w:rsidRPr="00280FAA" w14:paraId="3280D88C" w14:textId="77777777" w:rsidTr="00800414">
        <w:trPr>
          <w:trHeight w:val="300"/>
        </w:trPr>
        <w:tc>
          <w:tcPr>
            <w:tcW w:w="9690" w:type="dxa"/>
            <w:gridSpan w:val="6"/>
            <w:tcBorders>
              <w:top w:val="single" w:sz="4" w:space="0" w:color="auto"/>
              <w:left w:val="nil"/>
              <w:bottom w:val="single" w:sz="4" w:space="0" w:color="auto"/>
              <w:right w:val="nil"/>
            </w:tcBorders>
          </w:tcPr>
          <w:p w14:paraId="1D8E7178" w14:textId="77777777" w:rsidR="00197DFE" w:rsidRPr="00280FAA" w:rsidRDefault="00197DFE" w:rsidP="00536FA5">
            <w:pPr>
              <w:rPr>
                <w:rFonts w:ascii="Calibri" w:hAnsi="Calibri" w:cs="Calibri"/>
                <w:b/>
                <w:sz w:val="22"/>
                <w:szCs w:val="22"/>
              </w:rPr>
            </w:pPr>
          </w:p>
          <w:p w14:paraId="7CA3C9C7" w14:textId="77777777" w:rsidR="00197DFE" w:rsidRPr="00280FAA" w:rsidRDefault="00197DFE" w:rsidP="00536FA5">
            <w:pPr>
              <w:rPr>
                <w:rFonts w:ascii="Calibri" w:hAnsi="Calibri" w:cs="Calibri"/>
                <w:b/>
                <w:sz w:val="22"/>
                <w:szCs w:val="22"/>
              </w:rPr>
            </w:pPr>
            <w:r w:rsidRPr="00280FAA">
              <w:rPr>
                <w:rFonts w:ascii="Calibri" w:hAnsi="Calibri" w:cs="Calibri"/>
                <w:b/>
                <w:sz w:val="22"/>
                <w:szCs w:val="22"/>
              </w:rPr>
              <w:t xml:space="preserve">Reference nosilca / Lecturer's references: </w:t>
            </w:r>
          </w:p>
        </w:tc>
      </w:tr>
      <w:tr w:rsidR="00197DFE" w:rsidRPr="00280FAA" w14:paraId="6D7240E6" w14:textId="77777777" w:rsidTr="00800414">
        <w:trPr>
          <w:trHeight w:val="300"/>
        </w:trPr>
        <w:tc>
          <w:tcPr>
            <w:tcW w:w="9690" w:type="dxa"/>
            <w:gridSpan w:val="6"/>
            <w:tcBorders>
              <w:top w:val="single" w:sz="4" w:space="0" w:color="auto"/>
              <w:left w:val="single" w:sz="4" w:space="0" w:color="auto"/>
              <w:bottom w:val="single" w:sz="4" w:space="0" w:color="auto"/>
              <w:right w:val="single" w:sz="4" w:space="0" w:color="auto"/>
            </w:tcBorders>
          </w:tcPr>
          <w:p w14:paraId="3A3F6955"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(2020). I tempi verbali del modo indicativo nel dialetto istroveneto del litorale sloveno. </w:t>
            </w:r>
            <w:r w:rsidRPr="00280FAA">
              <w:rPr>
                <w:rFonts w:asciiTheme="minorHAnsi" w:hAnsiTheme="minorHAnsi" w:cstheme="minorHAnsi"/>
                <w:i/>
                <w:iCs/>
                <w:color w:val="000000" w:themeColor="text1"/>
                <w:sz w:val="22"/>
                <w:szCs w:val="22"/>
              </w:rPr>
              <w:t>Folia linguistica et litteraria, 30</w:t>
            </w:r>
            <w:r w:rsidRPr="00280FAA">
              <w:rPr>
                <w:rFonts w:asciiTheme="minorHAnsi" w:hAnsiTheme="minorHAnsi" w:cstheme="minorHAnsi"/>
                <w:color w:val="000000" w:themeColor="text1"/>
                <w:sz w:val="22"/>
                <w:szCs w:val="22"/>
              </w:rPr>
              <w:t xml:space="preserve">, 281–300. </w:t>
            </w:r>
          </w:p>
          <w:p w14:paraId="2DB8B5E0"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(2019). Osnovna slovnica miljskega istrskobeneškega govora: od fonemskega sestava do zaimkov. </w:t>
            </w:r>
            <w:r w:rsidRPr="00280FAA">
              <w:rPr>
                <w:rFonts w:asciiTheme="minorHAnsi" w:hAnsiTheme="minorHAnsi" w:cstheme="minorHAnsi"/>
                <w:i/>
                <w:iCs/>
                <w:color w:val="000000" w:themeColor="text1"/>
                <w:sz w:val="22"/>
                <w:szCs w:val="22"/>
              </w:rPr>
              <w:t>Jezikoslovni zapiski: zbornik Inštituta za slovenski jezik Frana Ramovša</w:t>
            </w:r>
            <w:r w:rsidRPr="00280FAA">
              <w:rPr>
                <w:rFonts w:asciiTheme="minorHAnsi" w:hAnsiTheme="minorHAnsi" w:cstheme="minorHAnsi"/>
                <w:color w:val="000000" w:themeColor="text1"/>
                <w:sz w:val="22"/>
                <w:szCs w:val="22"/>
              </w:rPr>
              <w:t xml:space="preserve">, </w:t>
            </w:r>
            <w:r w:rsidRPr="00280FAA">
              <w:rPr>
                <w:rFonts w:asciiTheme="minorHAnsi" w:hAnsiTheme="minorHAnsi" w:cstheme="minorHAnsi"/>
                <w:i/>
                <w:iCs/>
                <w:color w:val="000000" w:themeColor="text1"/>
                <w:sz w:val="22"/>
                <w:szCs w:val="22"/>
              </w:rPr>
              <w:t>(25)</w:t>
            </w:r>
            <w:r w:rsidRPr="00280FAA">
              <w:rPr>
                <w:rFonts w:asciiTheme="minorHAnsi" w:hAnsiTheme="minorHAnsi" w:cstheme="minorHAnsi"/>
                <w:color w:val="000000" w:themeColor="text1"/>
                <w:sz w:val="22"/>
                <w:szCs w:val="22"/>
              </w:rPr>
              <w:t xml:space="preserve">2, 97–111. </w:t>
            </w:r>
          </w:p>
          <w:p w14:paraId="22261D9B" w14:textId="77777777" w:rsidR="00F0373F" w:rsidRPr="00280FAA" w:rsidRDefault="00F0373F" w:rsidP="00F0373F">
            <w:pPr>
              <w:pStyle w:val="Odstavekseznama"/>
              <w:numPr>
                <w:ilvl w:val="0"/>
                <w:numId w:val="12"/>
              </w:numPr>
              <w:jc w:val="both"/>
              <w:rPr>
                <w:rFonts w:asciiTheme="minorHAnsi" w:hAnsiTheme="minorHAnsi" w:cstheme="minorHAnsi"/>
                <w:color w:val="000000" w:themeColor="text1"/>
                <w:sz w:val="22"/>
                <w:szCs w:val="22"/>
              </w:rPr>
            </w:pPr>
            <w:r w:rsidRPr="00280FAA">
              <w:rPr>
                <w:rFonts w:asciiTheme="minorHAnsi" w:hAnsiTheme="minorHAnsi" w:cstheme="minorHAnsi"/>
                <w:color w:val="000000" w:themeColor="text1"/>
                <w:sz w:val="22"/>
                <w:szCs w:val="22"/>
              </w:rPr>
              <w:t xml:space="preserve">Todorović, S. (2022). Uno sguardo diacronico su alcuni romanismi del vernacolo pomianese. </w:t>
            </w:r>
            <w:r w:rsidRPr="00280FAA">
              <w:rPr>
                <w:rFonts w:asciiTheme="minorHAnsi" w:hAnsiTheme="minorHAnsi" w:cstheme="minorHAnsi"/>
                <w:i/>
                <w:iCs/>
                <w:color w:val="000000" w:themeColor="text1"/>
                <w:sz w:val="22"/>
                <w:szCs w:val="22"/>
              </w:rPr>
              <w:t>Folia linguistica et litteraria, 40</w:t>
            </w:r>
            <w:r w:rsidRPr="00280FAA">
              <w:rPr>
                <w:rFonts w:asciiTheme="minorHAnsi" w:hAnsiTheme="minorHAnsi" w:cstheme="minorHAnsi"/>
                <w:color w:val="000000" w:themeColor="text1"/>
                <w:sz w:val="22"/>
                <w:szCs w:val="22"/>
              </w:rPr>
              <w:t>, 249–269.</w:t>
            </w:r>
          </w:p>
          <w:p w14:paraId="760308B7" w14:textId="2B4A84DF" w:rsidR="00197DFE" w:rsidRPr="00280FAA" w:rsidRDefault="00F0373F" w:rsidP="00F0373F">
            <w:pPr>
              <w:pStyle w:val="Odstavekseznama"/>
              <w:numPr>
                <w:ilvl w:val="0"/>
                <w:numId w:val="12"/>
              </w:numPr>
              <w:jc w:val="both"/>
              <w:rPr>
                <w:rFonts w:ascii="Calibri" w:hAnsi="Calibri" w:cs="Calibri"/>
                <w:color w:val="000000" w:themeColor="text1"/>
                <w:sz w:val="22"/>
                <w:szCs w:val="22"/>
              </w:rPr>
            </w:pPr>
            <w:r w:rsidRPr="00280FAA">
              <w:rPr>
                <w:rFonts w:asciiTheme="minorHAnsi" w:hAnsiTheme="minorHAnsi" w:cstheme="minorHAnsi"/>
                <w:color w:val="000000" w:themeColor="text1"/>
                <w:sz w:val="22"/>
                <w:szCs w:val="22"/>
              </w:rPr>
              <w:t xml:space="preserve">Todorović, S. (2019). </w:t>
            </w:r>
            <w:r w:rsidRPr="00280FAA">
              <w:rPr>
                <w:rFonts w:asciiTheme="minorHAnsi" w:hAnsiTheme="minorHAnsi" w:cstheme="minorHAnsi"/>
                <w:i/>
                <w:iCs/>
                <w:color w:val="000000" w:themeColor="text1"/>
                <w:sz w:val="22"/>
                <w:szCs w:val="22"/>
              </w:rPr>
              <w:t>L'istroveneto nell'ambito degli altri idiomi delle località slovene costiere</w:t>
            </w:r>
            <w:r w:rsidRPr="00280FAA">
              <w:rPr>
                <w:rFonts w:asciiTheme="minorHAnsi" w:hAnsiTheme="minorHAnsi" w:cstheme="minorHAnsi"/>
                <w:color w:val="000000" w:themeColor="text1"/>
                <w:sz w:val="22"/>
                <w:szCs w:val="22"/>
              </w:rPr>
              <w:t>. Libris.</w:t>
            </w:r>
          </w:p>
        </w:tc>
      </w:tr>
    </w:tbl>
    <w:p w14:paraId="5330B176" w14:textId="77777777" w:rsidR="00197DFE" w:rsidRPr="00280FAA" w:rsidRDefault="00197DFE" w:rsidP="00197DFE">
      <w:pPr>
        <w:rPr>
          <w:rFonts w:ascii="Calibri" w:hAnsi="Calibri" w:cs="Calibri"/>
          <w:sz w:val="22"/>
          <w:szCs w:val="22"/>
        </w:rPr>
      </w:pPr>
    </w:p>
    <w:p w14:paraId="0E14EA17" w14:textId="77777777" w:rsidR="00197DFE" w:rsidRPr="00280FAA" w:rsidRDefault="00197DFE" w:rsidP="00197DFE">
      <w:pPr>
        <w:rPr>
          <w:rFonts w:ascii="Calibri" w:eastAsia="Calibri" w:hAnsi="Calibri" w:cs="Calibri"/>
          <w:sz w:val="22"/>
          <w:szCs w:val="22"/>
        </w:rPr>
      </w:pPr>
    </w:p>
    <w:p w14:paraId="6A973C9E" w14:textId="77777777" w:rsidR="00EB2E37" w:rsidRPr="00280FAA" w:rsidRDefault="00EB2E37">
      <w:pPr>
        <w:rPr>
          <w:sz w:val="22"/>
          <w:szCs w:val="22"/>
        </w:rPr>
      </w:pPr>
    </w:p>
    <w:sectPr w:rsidR="00EB2E37" w:rsidRPr="00280FAA">
      <w:pgSz w:w="12240" w:h="15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7"/>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 w15:restartNumberingAfterBreak="0">
    <w:nsid w:val="04C10DCA"/>
    <w:multiLevelType w:val="hybridMultilevel"/>
    <w:tmpl w:val="68CE31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727CD8"/>
    <w:multiLevelType w:val="hybridMultilevel"/>
    <w:tmpl w:val="6EC285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0C14A0"/>
    <w:multiLevelType w:val="hybridMultilevel"/>
    <w:tmpl w:val="5F7C8DB8"/>
    <w:lvl w:ilvl="0" w:tplc="991EAC60">
      <w:start w:val="1"/>
      <w:numFmt w:val="decimal"/>
      <w:lvlText w:val="%1."/>
      <w:lvlJc w:val="left"/>
      <w:pPr>
        <w:ind w:left="644" w:hanging="360"/>
      </w:pPr>
    </w:lvl>
    <w:lvl w:ilvl="1" w:tplc="04240019">
      <w:start w:val="1"/>
      <w:numFmt w:val="lowerLetter"/>
      <w:lvlText w:val="%2."/>
      <w:lvlJc w:val="left"/>
      <w:pPr>
        <w:ind w:left="1364" w:hanging="360"/>
      </w:pPr>
    </w:lvl>
    <w:lvl w:ilvl="2" w:tplc="0424001B">
      <w:start w:val="1"/>
      <w:numFmt w:val="lowerRoman"/>
      <w:lvlText w:val="%3."/>
      <w:lvlJc w:val="right"/>
      <w:pPr>
        <w:ind w:left="2084" w:hanging="180"/>
      </w:pPr>
    </w:lvl>
    <w:lvl w:ilvl="3" w:tplc="0424000F">
      <w:start w:val="1"/>
      <w:numFmt w:val="decimal"/>
      <w:lvlText w:val="%4."/>
      <w:lvlJc w:val="left"/>
      <w:pPr>
        <w:ind w:left="2804" w:hanging="360"/>
      </w:pPr>
    </w:lvl>
    <w:lvl w:ilvl="4" w:tplc="04240019">
      <w:start w:val="1"/>
      <w:numFmt w:val="lowerLetter"/>
      <w:lvlText w:val="%5."/>
      <w:lvlJc w:val="left"/>
      <w:pPr>
        <w:ind w:left="3524" w:hanging="360"/>
      </w:pPr>
    </w:lvl>
    <w:lvl w:ilvl="5" w:tplc="0424001B">
      <w:start w:val="1"/>
      <w:numFmt w:val="lowerRoman"/>
      <w:lvlText w:val="%6."/>
      <w:lvlJc w:val="right"/>
      <w:pPr>
        <w:ind w:left="4244" w:hanging="180"/>
      </w:pPr>
    </w:lvl>
    <w:lvl w:ilvl="6" w:tplc="0424000F">
      <w:start w:val="1"/>
      <w:numFmt w:val="decimal"/>
      <w:lvlText w:val="%7."/>
      <w:lvlJc w:val="left"/>
      <w:pPr>
        <w:ind w:left="4964" w:hanging="360"/>
      </w:pPr>
    </w:lvl>
    <w:lvl w:ilvl="7" w:tplc="04240019">
      <w:start w:val="1"/>
      <w:numFmt w:val="lowerLetter"/>
      <w:lvlText w:val="%8."/>
      <w:lvlJc w:val="left"/>
      <w:pPr>
        <w:ind w:left="5684" w:hanging="360"/>
      </w:pPr>
    </w:lvl>
    <w:lvl w:ilvl="8" w:tplc="0424001B">
      <w:start w:val="1"/>
      <w:numFmt w:val="lowerRoman"/>
      <w:lvlText w:val="%9."/>
      <w:lvlJc w:val="right"/>
      <w:pPr>
        <w:ind w:left="6404" w:hanging="180"/>
      </w:pPr>
    </w:lvl>
  </w:abstractNum>
  <w:abstractNum w:abstractNumId="4" w15:restartNumberingAfterBreak="0">
    <w:nsid w:val="3A9807DB"/>
    <w:multiLevelType w:val="hybridMultilevel"/>
    <w:tmpl w:val="26E6961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D076FD4"/>
    <w:multiLevelType w:val="hybridMultilevel"/>
    <w:tmpl w:val="C884F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D5C6273"/>
    <w:multiLevelType w:val="hybridMultilevel"/>
    <w:tmpl w:val="57B07BA2"/>
    <w:lvl w:ilvl="0" w:tplc="68DC5144">
      <w:start w:val="1"/>
      <w:numFmt w:val="bullet"/>
      <w:lvlText w:val=""/>
      <w:lvlJc w:val="left"/>
      <w:pPr>
        <w:ind w:left="720" w:hanging="360"/>
      </w:pPr>
      <w:rPr>
        <w:rFonts w:ascii="Symbol" w:hAnsi="Symbol" w:hint="default"/>
      </w:rPr>
    </w:lvl>
    <w:lvl w:ilvl="1" w:tplc="265602BA">
      <w:start w:val="1"/>
      <w:numFmt w:val="bullet"/>
      <w:lvlText w:val="o"/>
      <w:lvlJc w:val="left"/>
      <w:pPr>
        <w:ind w:left="1440" w:hanging="360"/>
      </w:pPr>
      <w:rPr>
        <w:rFonts w:ascii="Courier New" w:hAnsi="Courier New" w:hint="default"/>
      </w:rPr>
    </w:lvl>
    <w:lvl w:ilvl="2" w:tplc="05F0007A">
      <w:start w:val="1"/>
      <w:numFmt w:val="bullet"/>
      <w:lvlText w:val=""/>
      <w:lvlJc w:val="left"/>
      <w:pPr>
        <w:ind w:left="2160" w:hanging="360"/>
      </w:pPr>
      <w:rPr>
        <w:rFonts w:ascii="Wingdings" w:hAnsi="Wingdings" w:hint="default"/>
      </w:rPr>
    </w:lvl>
    <w:lvl w:ilvl="3" w:tplc="B23654DA">
      <w:start w:val="1"/>
      <w:numFmt w:val="bullet"/>
      <w:lvlText w:val=""/>
      <w:lvlJc w:val="left"/>
      <w:pPr>
        <w:ind w:left="2880" w:hanging="360"/>
      </w:pPr>
      <w:rPr>
        <w:rFonts w:ascii="Symbol" w:hAnsi="Symbol" w:hint="default"/>
      </w:rPr>
    </w:lvl>
    <w:lvl w:ilvl="4" w:tplc="9E409398">
      <w:start w:val="1"/>
      <w:numFmt w:val="bullet"/>
      <w:lvlText w:val="o"/>
      <w:lvlJc w:val="left"/>
      <w:pPr>
        <w:ind w:left="3600" w:hanging="360"/>
      </w:pPr>
      <w:rPr>
        <w:rFonts w:ascii="Courier New" w:hAnsi="Courier New" w:hint="default"/>
      </w:rPr>
    </w:lvl>
    <w:lvl w:ilvl="5" w:tplc="D2EEADFE">
      <w:start w:val="1"/>
      <w:numFmt w:val="bullet"/>
      <w:lvlText w:val=""/>
      <w:lvlJc w:val="left"/>
      <w:pPr>
        <w:ind w:left="4320" w:hanging="360"/>
      </w:pPr>
      <w:rPr>
        <w:rFonts w:ascii="Wingdings" w:hAnsi="Wingdings" w:hint="default"/>
      </w:rPr>
    </w:lvl>
    <w:lvl w:ilvl="6" w:tplc="8062A9B2">
      <w:start w:val="1"/>
      <w:numFmt w:val="bullet"/>
      <w:lvlText w:val=""/>
      <w:lvlJc w:val="left"/>
      <w:pPr>
        <w:ind w:left="5040" w:hanging="360"/>
      </w:pPr>
      <w:rPr>
        <w:rFonts w:ascii="Symbol" w:hAnsi="Symbol" w:hint="default"/>
      </w:rPr>
    </w:lvl>
    <w:lvl w:ilvl="7" w:tplc="B31E2DF8">
      <w:start w:val="1"/>
      <w:numFmt w:val="bullet"/>
      <w:lvlText w:val="o"/>
      <w:lvlJc w:val="left"/>
      <w:pPr>
        <w:ind w:left="5760" w:hanging="360"/>
      </w:pPr>
      <w:rPr>
        <w:rFonts w:ascii="Courier New" w:hAnsi="Courier New" w:hint="default"/>
      </w:rPr>
    </w:lvl>
    <w:lvl w:ilvl="8" w:tplc="FE082B42">
      <w:start w:val="1"/>
      <w:numFmt w:val="bullet"/>
      <w:lvlText w:val=""/>
      <w:lvlJc w:val="left"/>
      <w:pPr>
        <w:ind w:left="6480" w:hanging="360"/>
      </w:pPr>
      <w:rPr>
        <w:rFonts w:ascii="Wingdings" w:hAnsi="Wingdings" w:hint="default"/>
      </w:rPr>
    </w:lvl>
  </w:abstractNum>
  <w:abstractNum w:abstractNumId="7" w15:restartNumberingAfterBreak="0">
    <w:nsid w:val="45CB4625"/>
    <w:multiLevelType w:val="hybridMultilevel"/>
    <w:tmpl w:val="843C57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5E1808B0"/>
    <w:multiLevelType w:val="hybridMultilevel"/>
    <w:tmpl w:val="E076B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255149"/>
    <w:multiLevelType w:val="multilevel"/>
    <w:tmpl w:val="356CF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0250AB"/>
    <w:multiLevelType w:val="hybridMultilevel"/>
    <w:tmpl w:val="B20AB85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699001C8"/>
    <w:multiLevelType w:val="hybridMultilevel"/>
    <w:tmpl w:val="E536CB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705415CB"/>
    <w:multiLevelType w:val="hybridMultilevel"/>
    <w:tmpl w:val="8B24777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15D53C9"/>
    <w:multiLevelType w:val="hybridMultilevel"/>
    <w:tmpl w:val="244032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7"/>
  </w:num>
  <w:num w:numId="3">
    <w:abstractNumId w:val="1"/>
  </w:num>
  <w:num w:numId="4">
    <w:abstractNumId w:val="9"/>
  </w:num>
  <w:num w:numId="5">
    <w:abstractNumId w:val="12"/>
  </w:num>
  <w:num w:numId="6">
    <w:abstractNumId w:val="11"/>
  </w:num>
  <w:num w:numId="7">
    <w:abstractNumId w:val="4"/>
  </w:num>
  <w:num w:numId="8">
    <w:abstractNumId w:val="5"/>
  </w:num>
  <w:num w:numId="9">
    <w:abstractNumId w:val="8"/>
  </w:num>
  <w:num w:numId="10">
    <w:abstractNumId w:val="13"/>
  </w:num>
  <w:num w:numId="11">
    <w:abstractNumId w:val="2"/>
  </w:num>
  <w:num w:numId="12">
    <w:abstractNumId w:val="0"/>
  </w:num>
  <w:num w:numId="13">
    <w:abstractNumId w:val="3"/>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DFE"/>
    <w:rsid w:val="00104559"/>
    <w:rsid w:val="001207AD"/>
    <w:rsid w:val="00197DFE"/>
    <w:rsid w:val="00280FAA"/>
    <w:rsid w:val="00380869"/>
    <w:rsid w:val="003C505E"/>
    <w:rsid w:val="005343C8"/>
    <w:rsid w:val="00542D8A"/>
    <w:rsid w:val="0064353D"/>
    <w:rsid w:val="006F2397"/>
    <w:rsid w:val="00800414"/>
    <w:rsid w:val="00893582"/>
    <w:rsid w:val="008D6C6E"/>
    <w:rsid w:val="0095079F"/>
    <w:rsid w:val="00B43200"/>
    <w:rsid w:val="00B51033"/>
    <w:rsid w:val="00B600C7"/>
    <w:rsid w:val="00C10E05"/>
    <w:rsid w:val="00C77AAF"/>
    <w:rsid w:val="00D4052B"/>
    <w:rsid w:val="00DB539F"/>
    <w:rsid w:val="00E06A5E"/>
    <w:rsid w:val="00E15D68"/>
    <w:rsid w:val="00E25249"/>
    <w:rsid w:val="00EB2E37"/>
    <w:rsid w:val="00F0373F"/>
    <w:rsid w:val="0CB4ED59"/>
    <w:rsid w:val="1392AD5E"/>
    <w:rsid w:val="156DCEC4"/>
    <w:rsid w:val="20D68E81"/>
    <w:rsid w:val="2659FA98"/>
    <w:rsid w:val="2FBDB0DB"/>
    <w:rsid w:val="31B1006B"/>
    <w:rsid w:val="31EA4142"/>
    <w:rsid w:val="3B502E54"/>
    <w:rsid w:val="3E03E4B8"/>
    <w:rsid w:val="428FBCEC"/>
    <w:rsid w:val="4CF29C06"/>
    <w:rsid w:val="505FB19A"/>
    <w:rsid w:val="546AAF0F"/>
    <w:rsid w:val="5D250C45"/>
    <w:rsid w:val="61F0F584"/>
    <w:rsid w:val="65767E2C"/>
    <w:rsid w:val="66BED24B"/>
    <w:rsid w:val="68F99A50"/>
    <w:rsid w:val="69C9BC9D"/>
    <w:rsid w:val="6BD7F767"/>
    <w:rsid w:val="741E8891"/>
    <w:rsid w:val="74545D3A"/>
    <w:rsid w:val="7ACE0BB9"/>
    <w:rsid w:val="7EF1FB8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AACC15"/>
  <w15:chartTrackingRefBased/>
  <w15:docId w15:val="{30C90E26-E912-42B8-BE82-945704AED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97DFE"/>
    <w:pPr>
      <w:spacing w:after="0" w:line="240" w:lineRule="auto"/>
    </w:pPr>
    <w:rPr>
      <w:rFonts w:ascii="Arial" w:eastAsia="Times New Roman" w:hAnsi="Arial" w:cs="Times New Roman"/>
      <w:sz w:val="24"/>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Revizija">
    <w:name w:val="Revision"/>
    <w:hidden/>
    <w:uiPriority w:val="99"/>
    <w:semiHidden/>
    <w:rsid w:val="00C10E05"/>
    <w:pPr>
      <w:spacing w:after="0" w:line="240" w:lineRule="auto"/>
    </w:pPr>
    <w:rPr>
      <w:rFonts w:ascii="Arial" w:eastAsia="Times New Roman" w:hAnsi="Arial" w:cs="Times New Roman"/>
      <w:sz w:val="24"/>
      <w:szCs w:val="20"/>
      <w:lang w:val="sl-SI"/>
    </w:rPr>
  </w:style>
  <w:style w:type="paragraph" w:styleId="Odstavekseznama">
    <w:name w:val="List Paragraph"/>
    <w:basedOn w:val="Navaden"/>
    <w:uiPriority w:val="34"/>
    <w:qFormat/>
    <w:rsid w:val="00C10E0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7838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erickson.it/Pagine/Scheda-Persona.aspx?ItemId=1393" TargetMode="External"/><Relationship Id="rId10" Type="http://schemas.openxmlformats.org/officeDocument/2006/relationships/customXml" Target="../customXml/item3.xml"/><Relationship Id="rId4" Type="http://schemas.openxmlformats.org/officeDocument/2006/relationships/webSettings" Target="webSettings.xml"/><Relationship Id="rId9" Type="http://schemas.openxmlformats.org/officeDocument/2006/relationships/customXml" Target="../customXml/item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78C83A4-A559-4476-B819-6D35F2AECBAF}"/>
</file>

<file path=customXml/itemProps2.xml><?xml version="1.0" encoding="utf-8"?>
<ds:datastoreItem xmlns:ds="http://schemas.openxmlformats.org/officeDocument/2006/customXml" ds:itemID="{01B01BC1-A2D0-441E-BF3F-BD79444A1688}"/>
</file>

<file path=customXml/itemProps3.xml><?xml version="1.0" encoding="utf-8"?>
<ds:datastoreItem xmlns:ds="http://schemas.openxmlformats.org/officeDocument/2006/customXml" ds:itemID="{EA93DF15-120E-4C2C-9CF1-6F9EDB165CD7}"/>
</file>

<file path=docProps/app.xml><?xml version="1.0" encoding="utf-8"?>
<Properties xmlns="http://schemas.openxmlformats.org/officeDocument/2006/extended-properties" xmlns:vt="http://schemas.openxmlformats.org/officeDocument/2006/docPropsVTypes">
  <Template>Normal</Template>
  <TotalTime>0</TotalTime>
  <Pages>6</Pages>
  <Words>2108</Words>
  <Characters>12020</Characters>
  <Application>Microsoft Office Word</Application>
  <DocSecurity>4</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Furlan</dc:creator>
  <cp:keywords/>
  <dc:description/>
  <cp:lastModifiedBy>recenzent 2</cp:lastModifiedBy>
  <cp:revision>2</cp:revision>
  <dcterms:created xsi:type="dcterms:W3CDTF">2023-11-07T10:44:00Z</dcterms:created>
  <dcterms:modified xsi:type="dcterms:W3CDTF">2023-11-07T10:44:00Z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16412600</vt:r8>
  </property>
</Properties>
</file>